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511BB1" w:rsidRDefault="004E0AA9" w:rsidP="00511BB1">
      <w:pPr>
        <w:jc w:val="center"/>
        <w:rPr>
          <w:rFonts w:ascii="Times New Roman" w:hAnsi="Times New Roman" w:cs="Times New Roman"/>
          <w:b/>
          <w:bCs/>
        </w:rPr>
      </w:pPr>
      <w:r w:rsidRPr="00511BB1">
        <w:rPr>
          <w:rFonts w:ascii="Times New Roman" w:hAnsi="Times New Roman" w:cs="Times New Roman"/>
          <w:b/>
          <w:bCs/>
        </w:rPr>
        <w:t>Інструкція щодо</w:t>
      </w:r>
      <w:r w:rsidR="007464FE">
        <w:rPr>
          <w:rFonts w:ascii="Times New Roman" w:hAnsi="Times New Roman" w:cs="Times New Roman"/>
          <w:b/>
          <w:bCs/>
        </w:rPr>
        <w:t xml:space="preserve"> створення </w:t>
      </w:r>
      <w:r w:rsidRPr="00511BB1">
        <w:rPr>
          <w:rFonts w:ascii="Times New Roman" w:hAnsi="Times New Roman" w:cs="Times New Roman"/>
          <w:b/>
          <w:bCs/>
        </w:rPr>
        <w:t xml:space="preserve"> </w:t>
      </w:r>
      <w:r w:rsidR="00511BB1" w:rsidRPr="00511BB1">
        <w:rPr>
          <w:rFonts w:ascii="Times New Roman" w:hAnsi="Times New Roman" w:cs="Times New Roman"/>
          <w:b/>
          <w:bCs/>
        </w:rPr>
        <w:t xml:space="preserve">громадської організації </w:t>
      </w: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Правове регулювання: </w:t>
      </w:r>
    </w:p>
    <w:p w:rsidR="00511BB1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>Закон України «</w:t>
      </w:r>
      <w:r w:rsidR="00511BB1" w:rsidRPr="00511BB1">
        <w:rPr>
          <w:rFonts w:ascii="Times New Roman" w:hAnsi="Times New Roman" w:cs="Times New Roman"/>
        </w:rPr>
        <w:t>Про громадські об’єднання</w:t>
      </w:r>
      <w:r w:rsidRPr="00511BB1">
        <w:rPr>
          <w:rFonts w:ascii="Times New Roman" w:hAnsi="Times New Roman" w:cs="Times New Roman"/>
        </w:rPr>
        <w:t xml:space="preserve">» </w:t>
      </w:r>
      <w:hyperlink r:id="rId5" w:history="1">
        <w:r w:rsidR="00511BB1" w:rsidRPr="00511BB1">
          <w:rPr>
            <w:rStyle w:val="Hyperlink"/>
            <w:rFonts w:ascii="Times New Roman" w:hAnsi="Times New Roman" w:cs="Times New Roman"/>
          </w:rPr>
          <w:t>https://zakon.rada.gov.ua/laws/show/4572-17#Text</w:t>
        </w:r>
      </w:hyperlink>
      <w:r w:rsidR="00511BB1" w:rsidRPr="00511BB1">
        <w:rPr>
          <w:rFonts w:ascii="Times New Roman" w:hAnsi="Times New Roman" w:cs="Times New Roman"/>
        </w:rPr>
        <w:t xml:space="preserve">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Закон України «Про державну реєстрацію </w:t>
      </w:r>
      <w:r w:rsidR="001751D2" w:rsidRPr="00511BB1">
        <w:rPr>
          <w:rFonts w:ascii="Times New Roman" w:hAnsi="Times New Roman" w:cs="Times New Roman"/>
        </w:rPr>
        <w:t xml:space="preserve">юридичних осіб, фізичних осіб-підприємців та громадських формувань» </w:t>
      </w:r>
      <w:hyperlink r:id="rId6" w:history="1">
        <w:r w:rsidR="001751D2" w:rsidRPr="00511BB1">
          <w:rPr>
            <w:rStyle w:val="Hyperlink"/>
            <w:rFonts w:ascii="Times New Roman" w:hAnsi="Times New Roman" w:cs="Times New Roman"/>
          </w:rPr>
          <w:t>https://zakon.rada.gov.ua/laws/show/755-15#Text</w:t>
        </w:r>
      </w:hyperlink>
      <w:r w:rsidR="001751D2" w:rsidRPr="00511BB1">
        <w:rPr>
          <w:rFonts w:ascii="Times New Roman" w:hAnsi="Times New Roman" w:cs="Times New Roman"/>
        </w:rPr>
        <w:t xml:space="preserve">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</w:p>
    <w:p w:rsidR="004E0AA9" w:rsidRPr="00511BB1" w:rsidRDefault="000E6BBC" w:rsidP="00511BB1">
      <w:pPr>
        <w:jc w:val="center"/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1. </w:t>
      </w:r>
      <w:r w:rsidR="004E0AA9" w:rsidRPr="00511BB1">
        <w:rPr>
          <w:rFonts w:ascii="Times New Roman" w:hAnsi="Times New Roman" w:cs="Times New Roman"/>
        </w:rPr>
        <w:t>Загальні</w:t>
      </w:r>
      <w:r w:rsidRPr="00511BB1">
        <w:rPr>
          <w:rFonts w:ascii="Times New Roman" w:hAnsi="Times New Roman" w:cs="Times New Roman"/>
        </w:rPr>
        <w:t xml:space="preserve"> вимоги </w:t>
      </w:r>
      <w:r w:rsidR="004E0AA9" w:rsidRPr="00511BB1">
        <w:rPr>
          <w:rFonts w:ascii="Times New Roman" w:hAnsi="Times New Roman" w:cs="Times New Roman"/>
        </w:rPr>
        <w:t xml:space="preserve"> </w:t>
      </w:r>
      <w:r w:rsidRPr="00511BB1">
        <w:rPr>
          <w:rFonts w:ascii="Times New Roman" w:hAnsi="Times New Roman" w:cs="Times New Roman"/>
        </w:rPr>
        <w:t>що</w:t>
      </w:r>
      <w:r w:rsidR="004E0AA9" w:rsidRPr="00511BB1">
        <w:rPr>
          <w:rFonts w:ascii="Times New Roman" w:hAnsi="Times New Roman" w:cs="Times New Roman"/>
        </w:rPr>
        <w:t>до реєстрації</w:t>
      </w: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511BB1" w:rsidRPr="00511BB1" w:rsidRDefault="00511BB1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>Засновниками громадської організації можуть бути громадяни України, іноземці та особи без громадянства, які перебувають в Україні на законних підставах, які досягли 18 років, а молодіжної та дитячої громадської організації - 14 років.</w:t>
      </w:r>
    </w:p>
    <w:p w:rsidR="00511BB1" w:rsidRPr="00511BB1" w:rsidRDefault="00511BB1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Заснувати громадську спілку можуть тільки и та більше юридичні особи. </w:t>
      </w:r>
    </w:p>
    <w:p w:rsidR="00511BB1" w:rsidRPr="00511BB1" w:rsidRDefault="00511BB1" w:rsidP="00511BB1">
      <w:pPr>
        <w:rPr>
          <w:rFonts w:ascii="Times New Roman" w:hAnsi="Times New Roman" w:cs="Times New Roman"/>
        </w:rPr>
      </w:pPr>
    </w:p>
    <w:p w:rsidR="004E0AA9" w:rsidRPr="00511BB1" w:rsidRDefault="004E0AA9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>Для створення благодійного фонду потрібно:</w:t>
      </w:r>
    </w:p>
    <w:p w:rsidR="004E0AA9" w:rsidRPr="00511BB1" w:rsidRDefault="004E0AA9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 хоча б </w:t>
      </w:r>
      <w:r w:rsidR="00511BB1" w:rsidRPr="00511BB1">
        <w:rPr>
          <w:rFonts w:ascii="Times New Roman" w:hAnsi="Times New Roman" w:cs="Times New Roman"/>
        </w:rPr>
        <w:t xml:space="preserve">два </w:t>
      </w:r>
      <w:r w:rsidRPr="00511BB1">
        <w:rPr>
          <w:rFonts w:ascii="Times New Roman" w:hAnsi="Times New Roman" w:cs="Times New Roman"/>
        </w:rPr>
        <w:t>засновник</w:t>
      </w:r>
      <w:r w:rsidR="00511BB1" w:rsidRPr="00511BB1">
        <w:rPr>
          <w:rFonts w:ascii="Times New Roman" w:hAnsi="Times New Roman" w:cs="Times New Roman"/>
        </w:rPr>
        <w:t>и</w:t>
      </w:r>
      <w:r w:rsidRPr="00511BB1">
        <w:rPr>
          <w:rFonts w:ascii="Times New Roman" w:hAnsi="Times New Roman" w:cs="Times New Roman"/>
        </w:rPr>
        <w:t xml:space="preserve"> фізичн</w:t>
      </w:r>
      <w:r w:rsidR="00511BB1" w:rsidRPr="00511BB1">
        <w:rPr>
          <w:rFonts w:ascii="Times New Roman" w:hAnsi="Times New Roman" w:cs="Times New Roman"/>
        </w:rPr>
        <w:t>і</w:t>
      </w:r>
      <w:r w:rsidRPr="00511BB1">
        <w:rPr>
          <w:rFonts w:ascii="Times New Roman" w:hAnsi="Times New Roman" w:cs="Times New Roman"/>
        </w:rPr>
        <w:t xml:space="preserve"> </w:t>
      </w:r>
      <w:r w:rsidR="00511BB1" w:rsidRPr="00511BB1">
        <w:rPr>
          <w:rFonts w:ascii="Times New Roman" w:hAnsi="Times New Roman" w:cs="Times New Roman"/>
        </w:rPr>
        <w:t>особи</w:t>
      </w:r>
      <w:r w:rsidRPr="00511BB1">
        <w:rPr>
          <w:rFonts w:ascii="Times New Roman" w:hAnsi="Times New Roman" w:cs="Times New Roman"/>
        </w:rPr>
        <w:t xml:space="preserve"> </w:t>
      </w:r>
    </w:p>
    <w:p w:rsidR="004E0AA9" w:rsidRPr="00511BB1" w:rsidRDefault="004E0AA9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Виконавчий орган - Директор, Голова чи інша назва посади, яка зазначається в Статуті. Засновник фізична особа може бути одночасно керівником </w:t>
      </w:r>
      <w:r w:rsidR="00511BB1" w:rsidRPr="00511BB1">
        <w:rPr>
          <w:rFonts w:ascii="Times New Roman" w:hAnsi="Times New Roman" w:cs="Times New Roman"/>
        </w:rPr>
        <w:t>Організації</w:t>
      </w:r>
      <w:r w:rsidRPr="00511BB1">
        <w:rPr>
          <w:rFonts w:ascii="Times New Roman" w:hAnsi="Times New Roman" w:cs="Times New Roman"/>
        </w:rPr>
        <w:t xml:space="preserve">. У випадку створення колегіального виконавчого органу, наприклад Правління, Дирекція, Президія чи інша назва, яка зазначається в Статуті. Щодо керівних органів потрібно їх визначити в статуті, вказати термін, на який обираються та, якщо орган колегіальний -вказати кількість осіб в колегіальному органі. Інші органи управління створюються за необхідності з обов’язковим визначенням їх в статуті. </w:t>
      </w:r>
    </w:p>
    <w:p w:rsidR="004E0AA9" w:rsidRPr="00511BB1" w:rsidRDefault="004E0AA9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>Юридична адреса  в межах України. Рекомендуємо мати доступ до юридичної адреси з метою отримання кореспонденції</w:t>
      </w:r>
      <w:r w:rsidR="00511BB1" w:rsidRPr="00511BB1">
        <w:rPr>
          <w:rFonts w:ascii="Times New Roman" w:hAnsi="Times New Roman" w:cs="Times New Roman"/>
        </w:rPr>
        <w:t>.</w:t>
      </w:r>
    </w:p>
    <w:p w:rsidR="004E0AA9" w:rsidRPr="00511BB1" w:rsidRDefault="004E0AA9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КВЕД </w:t>
      </w:r>
      <w:r w:rsidR="000E6BBC" w:rsidRPr="00511BB1">
        <w:rPr>
          <w:rFonts w:ascii="Times New Roman" w:hAnsi="Times New Roman" w:cs="Times New Roman"/>
        </w:rPr>
        <w:t>–</w:t>
      </w:r>
      <w:r w:rsidRPr="00511BB1">
        <w:rPr>
          <w:rFonts w:ascii="Times New Roman" w:hAnsi="Times New Roman" w:cs="Times New Roman"/>
        </w:rPr>
        <w:t xml:space="preserve"> </w:t>
      </w:r>
      <w:r w:rsidR="000E6BBC" w:rsidRPr="00511BB1">
        <w:rPr>
          <w:rFonts w:ascii="Times New Roman" w:hAnsi="Times New Roman" w:cs="Times New Roman"/>
        </w:rPr>
        <w:t xml:space="preserve">зазвичай, використовується </w:t>
      </w:r>
      <w:r w:rsidR="00511BB1" w:rsidRPr="00511BB1">
        <w:rPr>
          <w:rFonts w:ascii="Times New Roman" w:hAnsi="Times New Roman" w:cs="Times New Roman"/>
        </w:rPr>
        <w:t xml:space="preserve">94.99 Діяльність інших громадських організацій, </w:t>
      </w:r>
      <w:proofErr w:type="spellStart"/>
      <w:r w:rsidR="00511BB1" w:rsidRPr="00511BB1">
        <w:rPr>
          <w:rFonts w:ascii="Times New Roman" w:hAnsi="Times New Roman" w:cs="Times New Roman"/>
        </w:rPr>
        <w:t>н.в.і.у</w:t>
      </w:r>
      <w:proofErr w:type="spellEnd"/>
      <w:r w:rsidR="00511BB1" w:rsidRPr="00511BB1">
        <w:rPr>
          <w:rFonts w:ascii="Times New Roman" w:hAnsi="Times New Roman" w:cs="Times New Roman"/>
        </w:rPr>
        <w:t>.</w:t>
      </w:r>
      <w:r w:rsidR="000E6BBC" w:rsidRPr="00511BB1">
        <w:rPr>
          <w:rFonts w:ascii="Times New Roman" w:hAnsi="Times New Roman" w:cs="Times New Roman"/>
        </w:rPr>
        <w:t xml:space="preserve"> (основний)</w:t>
      </w:r>
      <w:r w:rsidR="000E6BBC" w:rsidRPr="00511BB1">
        <w:rPr>
          <w:rFonts w:ascii="Times New Roman" w:hAnsi="Times New Roman" w:cs="Times New Roman"/>
        </w:rPr>
        <w:t xml:space="preserve">. Однак, можна додати і інші КВЕД. </w:t>
      </w:r>
    </w:p>
    <w:p w:rsidR="000E6BBC" w:rsidRPr="00511BB1" w:rsidRDefault="000E6BBC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Контактна інформація – електронна пошта та/або номер телефону. </w:t>
      </w: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4E0AA9" w:rsidRPr="00511BB1" w:rsidRDefault="000E6BBC" w:rsidP="00511BB1">
      <w:pPr>
        <w:jc w:val="center"/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2. </w:t>
      </w:r>
      <w:r w:rsidR="004E0AA9" w:rsidRPr="00511BB1">
        <w:rPr>
          <w:rFonts w:ascii="Times New Roman" w:hAnsi="Times New Roman" w:cs="Times New Roman"/>
        </w:rPr>
        <w:t>Перелік документів та інструкція щодо заповнення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2.1. Статут – основний документ </w:t>
      </w:r>
      <w:r w:rsidR="00511BB1" w:rsidRPr="00511BB1">
        <w:rPr>
          <w:rFonts w:ascii="Times New Roman" w:hAnsi="Times New Roman" w:cs="Times New Roman"/>
        </w:rPr>
        <w:t>Організації</w:t>
      </w:r>
      <w:r w:rsidRPr="00511BB1">
        <w:rPr>
          <w:rFonts w:ascii="Times New Roman" w:hAnsi="Times New Roman" w:cs="Times New Roman"/>
        </w:rPr>
        <w:t xml:space="preserve">, який визначає </w:t>
      </w:r>
      <w:r w:rsidR="00511BB1" w:rsidRPr="00511BB1">
        <w:rPr>
          <w:rFonts w:ascii="Times New Roman" w:hAnsi="Times New Roman" w:cs="Times New Roman"/>
        </w:rPr>
        <w:t>її діяльність</w:t>
      </w:r>
      <w:r w:rsidRPr="00511BB1">
        <w:rPr>
          <w:rFonts w:ascii="Times New Roman" w:hAnsi="Times New Roman" w:cs="Times New Roman"/>
        </w:rPr>
        <w:t xml:space="preserve">. Відповідно до закону Статут </w:t>
      </w:r>
      <w:r w:rsidR="00511BB1" w:rsidRPr="00511BB1">
        <w:rPr>
          <w:rFonts w:ascii="Times New Roman" w:hAnsi="Times New Roman" w:cs="Times New Roman"/>
        </w:rPr>
        <w:t>Організації</w:t>
      </w:r>
      <w:r w:rsidRPr="00511BB1">
        <w:rPr>
          <w:rFonts w:ascii="Times New Roman" w:hAnsi="Times New Roman" w:cs="Times New Roman"/>
        </w:rPr>
        <w:t xml:space="preserve"> обов’язково повинен містити інформацію про</w:t>
      </w:r>
    </w:p>
    <w:p w:rsidR="00511BB1" w:rsidRPr="00511BB1" w:rsidRDefault="000E6BBC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 найменування </w:t>
      </w:r>
      <w:r w:rsidR="00511BB1" w:rsidRPr="00511BB1">
        <w:rPr>
          <w:rFonts w:ascii="Times New Roman" w:hAnsi="Times New Roman" w:cs="Times New Roman"/>
        </w:rPr>
        <w:t>Організації</w:t>
      </w:r>
      <w:r w:rsidRPr="00511BB1">
        <w:rPr>
          <w:rFonts w:ascii="Times New Roman" w:hAnsi="Times New Roman" w:cs="Times New Roman"/>
        </w:rPr>
        <w:t xml:space="preserve"> -  повне найменування українською мовою вказується обов’язково. Скорочена назва українською мовою та/або повна та скорочена назва іноземними мовами – за бажанням. </w:t>
      </w:r>
    </w:p>
    <w:p w:rsidR="00511BB1" w:rsidRPr="00511BB1" w:rsidRDefault="00511BB1" w:rsidP="00511B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  <w:color w:val="333333"/>
        </w:rPr>
        <w:t xml:space="preserve"> мету (цілі) та напрями його діяльності</w:t>
      </w:r>
      <w:r w:rsidRPr="00511BB1">
        <w:rPr>
          <w:rFonts w:ascii="Times New Roman" w:hAnsi="Times New Roman" w:cs="Times New Roman"/>
          <w:color w:val="333333"/>
        </w:rPr>
        <w:t xml:space="preserve"> – максимально прописуємо те, чим буде займатись Організація. 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0" w:name="n104"/>
      <w:bookmarkEnd w:id="0"/>
      <w:r w:rsidRPr="00511BB1">
        <w:rPr>
          <w:color w:val="333333"/>
        </w:rPr>
        <w:t xml:space="preserve"> порядок набуття і припинення членства (участі) у громадському об'єднанні, права та обов'язки його членів (учасників);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1" w:name="n105"/>
      <w:bookmarkEnd w:id="1"/>
      <w:r w:rsidRPr="00511BB1">
        <w:rPr>
          <w:color w:val="333333"/>
        </w:rPr>
        <w:t xml:space="preserve">повноваження керівника, вищого органу управління, інших органів управління (далі – керівні органи) громадського об'єднання, порядок їх формування та зміни складу, термін повноважень, а також порядок визначення особи, уповноваженої </w:t>
      </w:r>
      <w:r w:rsidRPr="00511BB1">
        <w:rPr>
          <w:color w:val="333333"/>
        </w:rPr>
        <w:lastRenderedPageBreak/>
        <w:t>представляти громадське об'єднання, та її заміни (для громадських об'єднань, що не мають статусу юридичної особи);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2" w:name="n106"/>
      <w:bookmarkEnd w:id="2"/>
      <w:r w:rsidRPr="00511BB1">
        <w:rPr>
          <w:color w:val="333333"/>
        </w:rPr>
        <w:t>періодичність засідань і процедуру прийняття рішень керівними органами громадського об'єднання, у тому числі шляхом використання засобів зв'язку;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3" w:name="n107"/>
      <w:bookmarkEnd w:id="3"/>
      <w:r w:rsidRPr="00511BB1">
        <w:rPr>
          <w:color w:val="333333"/>
        </w:rPr>
        <w:t>порядок звітування керівних органів громадського об'єднання перед його членами (учасниками);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4" w:name="n108"/>
      <w:bookmarkEnd w:id="4"/>
      <w:r w:rsidRPr="00511BB1">
        <w:rPr>
          <w:color w:val="333333"/>
        </w:rPr>
        <w:t>порядок оскарження рішень, дій, бездіяльності керівних органів громадського об'єднання та розгляду скарг;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5" w:name="n109"/>
      <w:bookmarkEnd w:id="5"/>
      <w:r w:rsidRPr="00511BB1">
        <w:rPr>
          <w:color w:val="333333"/>
        </w:rPr>
        <w:t xml:space="preserve"> джерела надходження і порядок використання коштів та іншого майна громадського об'єднання;</w:t>
      </w:r>
    </w:p>
    <w:p w:rsidR="00511BB1" w:rsidRPr="00511BB1" w:rsidRDefault="00511BB1" w:rsidP="00511BB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6" w:name="n110"/>
      <w:bookmarkEnd w:id="6"/>
      <w:r w:rsidRPr="00511BB1">
        <w:rPr>
          <w:color w:val="333333"/>
        </w:rPr>
        <w:t>порядок створення, діяльності та припинення діяльності відокремлених підрозділів громадського об'єднання (у разі їх створення громадським об'єднанням, яке має намір здійснювати діяльність зі статусом юридичної особи);</w:t>
      </w:r>
    </w:p>
    <w:p w:rsidR="000E6BBC" w:rsidRPr="00511BB1" w:rsidRDefault="000E6BBC" w:rsidP="00511BB1">
      <w:pPr>
        <w:pStyle w:val="ListParagraph"/>
        <w:rPr>
          <w:rFonts w:ascii="Times New Roman" w:hAnsi="Times New Roman" w:cs="Times New Roman"/>
        </w:rPr>
      </w:pP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Зразок статуту Фонду додається.  Статут друкуємо, пронумеровуємо та прошиваємо.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>2.2. Протокол установчих зборів. Зразок додається. Д</w:t>
      </w:r>
      <w:r w:rsidRPr="00511BB1">
        <w:rPr>
          <w:rFonts w:ascii="Times New Roman" w:hAnsi="Times New Roman" w:cs="Times New Roman"/>
        </w:rPr>
        <w:t>рукуємо, пронумеровуємо та прошиваємо</w:t>
      </w:r>
      <w:r w:rsidRPr="00511BB1">
        <w:rPr>
          <w:rFonts w:ascii="Times New Roman" w:hAnsi="Times New Roman" w:cs="Times New Roman"/>
        </w:rPr>
        <w:t xml:space="preserve"> (</w:t>
      </w:r>
      <w:r w:rsidR="003162FE">
        <w:rPr>
          <w:rFonts w:ascii="Times New Roman" w:hAnsi="Times New Roman" w:cs="Times New Roman"/>
        </w:rPr>
        <w:t xml:space="preserve">примітки до протоколу – це пояснення, їх видаляємо). </w:t>
      </w:r>
      <w:r w:rsidR="007464FE">
        <w:rPr>
          <w:rFonts w:ascii="Times New Roman" w:hAnsi="Times New Roman" w:cs="Times New Roman"/>
        </w:rPr>
        <w:t xml:space="preserve"> Обов’язково підписуємо та подаємо додаток №1 (реєстр присутніх)</w:t>
      </w:r>
    </w:p>
    <w:p w:rsidR="003162FE" w:rsidRDefault="000E6BBC" w:rsidP="00511BB1">
      <w:pPr>
        <w:rPr>
          <w:rFonts w:ascii="Times New Roman" w:hAnsi="Times New Roman" w:cs="Times New Roman"/>
        </w:rPr>
      </w:pPr>
      <w:proofErr w:type="spellStart"/>
      <w:r w:rsidRPr="00511BB1">
        <w:rPr>
          <w:rFonts w:ascii="Times New Roman" w:hAnsi="Times New Roman" w:cs="Times New Roman"/>
        </w:rPr>
        <w:t>2</w:t>
      </w:r>
      <w:proofErr w:type="spellEnd"/>
      <w:r w:rsidRPr="00511BB1">
        <w:rPr>
          <w:rFonts w:ascii="Times New Roman" w:hAnsi="Times New Roman" w:cs="Times New Roman"/>
        </w:rPr>
        <w:t xml:space="preserve">.3. Структура власності – зразок додається.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Друкуємо, підписуємо.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2.4.  Реєстраційна заява. Зразок заповнення додається. </w:t>
      </w:r>
    </w:p>
    <w:p w:rsidR="0074449E" w:rsidRDefault="0074449E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Форми заяви про державну </w:t>
      </w:r>
      <w:r w:rsidR="003162FE" w:rsidRPr="00511BB1">
        <w:rPr>
          <w:rFonts w:ascii="Times New Roman" w:hAnsi="Times New Roman" w:cs="Times New Roman"/>
        </w:rPr>
        <w:t>реєстрацію</w:t>
      </w:r>
      <w:r w:rsidRPr="00511BB1">
        <w:rPr>
          <w:rFonts w:ascii="Times New Roman" w:hAnsi="Times New Roman" w:cs="Times New Roman"/>
        </w:rPr>
        <w:t xml:space="preserve"> розміщена тут - </w:t>
      </w:r>
      <w:hyperlink r:id="rId7" w:history="1">
        <w:r w:rsidR="003162FE" w:rsidRPr="00C41C53">
          <w:rPr>
            <w:rStyle w:val="Hyperlink"/>
            <w:rFonts w:ascii="Times New Roman" w:hAnsi="Times New Roman" w:cs="Times New Roman"/>
          </w:rPr>
          <w:t>https://minjust.gov.ua/m/zayava-schodo-derjavnoi-reestratsii-yuridichnoi-osobi-gromadskogo-formuvannya-10335</w:t>
        </w:r>
      </w:hyperlink>
      <w:r w:rsidR="003162FE">
        <w:rPr>
          <w:rFonts w:ascii="Times New Roman" w:hAnsi="Times New Roman" w:cs="Times New Roman"/>
        </w:rPr>
        <w:t xml:space="preserve"> </w:t>
      </w:r>
    </w:p>
    <w:p w:rsidR="007464FE" w:rsidRPr="00511BB1" w:rsidRDefault="007464FE" w:rsidP="00511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Відомості про керівні органи та уповноважену особу для реєстрації  Організації – зразок додається.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</w:p>
    <w:p w:rsidR="004E0AA9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3. </w:t>
      </w:r>
      <w:r w:rsidR="004E0AA9" w:rsidRPr="00511BB1">
        <w:rPr>
          <w:rFonts w:ascii="Times New Roman" w:hAnsi="Times New Roman" w:cs="Times New Roman"/>
        </w:rPr>
        <w:t xml:space="preserve">Подача документів на реєстрацію </w:t>
      </w:r>
    </w:p>
    <w:p w:rsidR="000E6BBC" w:rsidRPr="00511BB1" w:rsidRDefault="000E6BBC" w:rsidP="00511BB1">
      <w:pPr>
        <w:rPr>
          <w:rFonts w:ascii="Times New Roman" w:hAnsi="Times New Roman" w:cs="Times New Roman"/>
        </w:rPr>
      </w:pPr>
    </w:p>
    <w:p w:rsidR="000E6BBC" w:rsidRPr="00511BB1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Сформовані документи подаємо для державної реєстрації. Реєстрація здійснюється за місцем юридичної адреси. Тобто, якщо адреса в Києві – подаємо документи для реєстрації  в Києві. </w:t>
      </w:r>
    </w:p>
    <w:p w:rsidR="000E6BBC" w:rsidRDefault="000E6BBC" w:rsidP="00511BB1">
      <w:pPr>
        <w:rPr>
          <w:rFonts w:ascii="Times New Roman" w:hAnsi="Times New Roman" w:cs="Times New Roman"/>
        </w:rPr>
      </w:pPr>
      <w:r w:rsidRPr="00511BB1">
        <w:rPr>
          <w:rFonts w:ascii="Times New Roman" w:hAnsi="Times New Roman" w:cs="Times New Roman"/>
        </w:rPr>
        <w:t xml:space="preserve">Подати документи </w:t>
      </w:r>
      <w:r w:rsidR="003162FE">
        <w:rPr>
          <w:rFonts w:ascii="Times New Roman" w:hAnsi="Times New Roman" w:cs="Times New Roman"/>
        </w:rPr>
        <w:t xml:space="preserve">необхідно до територіального управління Мінюсту або до ЦНАП. </w:t>
      </w:r>
    </w:p>
    <w:p w:rsidR="003162FE" w:rsidRPr="00511BB1" w:rsidRDefault="003162FE" w:rsidP="00511B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Контакти територіальних управлінь Мінюсту - </w:t>
      </w:r>
      <w:hyperlink r:id="rId8" w:history="1">
        <w:r w:rsidRPr="00C41C53">
          <w:rPr>
            <w:rStyle w:val="Hyperlink"/>
            <w:rFonts w:ascii="Times New Roman" w:hAnsi="Times New Roman" w:cs="Times New Roman"/>
          </w:rPr>
          <w:t>https://minjust.gov.ua/str_ter</w:t>
        </w:r>
      </w:hyperlink>
      <w:r>
        <w:rPr>
          <w:rFonts w:ascii="Times New Roman" w:hAnsi="Times New Roman" w:cs="Times New Roman"/>
        </w:rPr>
        <w:t xml:space="preserve"> </w:t>
      </w: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p w:rsidR="004E0AA9" w:rsidRPr="00511BB1" w:rsidRDefault="004E0AA9" w:rsidP="00511BB1">
      <w:pPr>
        <w:rPr>
          <w:rFonts w:ascii="Times New Roman" w:hAnsi="Times New Roman" w:cs="Times New Roman"/>
        </w:rPr>
      </w:pPr>
    </w:p>
    <w:sectPr w:rsidR="004E0AA9" w:rsidRPr="00511B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02FB"/>
    <w:multiLevelType w:val="hybridMultilevel"/>
    <w:tmpl w:val="89782568"/>
    <w:lvl w:ilvl="0" w:tplc="9D7ABC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1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A9"/>
    <w:rsid w:val="000425CE"/>
    <w:rsid w:val="000B4081"/>
    <w:rsid w:val="000E6BBC"/>
    <w:rsid w:val="001751D2"/>
    <w:rsid w:val="003162FE"/>
    <w:rsid w:val="004E0AA9"/>
    <w:rsid w:val="00511BB1"/>
    <w:rsid w:val="005C2DED"/>
    <w:rsid w:val="0074449E"/>
    <w:rsid w:val="007464FE"/>
    <w:rsid w:val="008A2ED8"/>
    <w:rsid w:val="009717D0"/>
    <w:rsid w:val="009B5D22"/>
    <w:rsid w:val="00B50622"/>
    <w:rsid w:val="00B7280B"/>
    <w:rsid w:val="00B86424"/>
    <w:rsid w:val="00E8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7BF233"/>
  <w15:chartTrackingRefBased/>
  <w15:docId w15:val="{19F6E785-B27D-9D47-97D9-9B566A00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B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BC"/>
    <w:rPr>
      <w:color w:val="605E5C"/>
      <w:shd w:val="clear" w:color="auto" w:fill="E1DFDD"/>
    </w:rPr>
  </w:style>
  <w:style w:type="paragraph" w:customStyle="1" w:styleId="rvps2">
    <w:name w:val="rvps2"/>
    <w:basedOn w:val="Normal"/>
    <w:rsid w:val="00511B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ua/str_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just.gov.ua/m/zayava-schodo-derjavnoi-reestratsii-yuridichnoi-osobi-gromadskogo-formuvannya-10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#Text" TargetMode="External"/><Relationship Id="rId5" Type="http://schemas.openxmlformats.org/officeDocument/2006/relationships/hyperlink" Target="https://zakon.rada.gov.ua/laws/show/4572-17#Tex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Skundzia</dc:creator>
  <cp:keywords/>
  <dc:description/>
  <cp:lastModifiedBy>Maksym Skundzia</cp:lastModifiedBy>
  <cp:revision>2</cp:revision>
  <dcterms:created xsi:type="dcterms:W3CDTF">2024-09-26T22:34:00Z</dcterms:created>
  <dcterms:modified xsi:type="dcterms:W3CDTF">2024-09-26T22:34:00Z</dcterms:modified>
</cp:coreProperties>
</file>