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9E" w:rsidRPr="00B65BF0" w:rsidRDefault="00B65BF0" w:rsidP="00BA262D">
      <w:pPr>
        <w:spacing w:after="200" w:line="276" w:lineRule="auto"/>
        <w:ind w:left="10632"/>
        <w:jc w:val="right"/>
        <w:rPr>
          <w:sz w:val="20"/>
          <w:szCs w:val="20"/>
        </w:rPr>
      </w:pPr>
      <w:r w:rsidRPr="00B65BF0">
        <w:rPr>
          <w:sz w:val="20"/>
          <w:szCs w:val="20"/>
        </w:rPr>
        <w:t xml:space="preserve">Додаток 1 до Оголошення </w:t>
      </w:r>
      <w:r w:rsidR="002A3C10">
        <w:rPr>
          <w:sz w:val="20"/>
          <w:szCs w:val="20"/>
        </w:rPr>
        <w:br/>
        <w:t xml:space="preserve">від 23.05.2018 </w:t>
      </w:r>
      <w:r w:rsidRPr="00B65BF0">
        <w:rPr>
          <w:sz w:val="20"/>
          <w:szCs w:val="20"/>
        </w:rPr>
        <w:t>№</w:t>
      </w:r>
      <w:r w:rsidR="002A3C10">
        <w:rPr>
          <w:sz w:val="20"/>
          <w:szCs w:val="20"/>
        </w:rPr>
        <w:t xml:space="preserve"> 21-18</w:t>
      </w:r>
    </w:p>
    <w:p w:rsidR="00B65BF0" w:rsidRPr="00B65BF0" w:rsidRDefault="00B65BF0" w:rsidP="00BA262D">
      <w:pPr>
        <w:spacing w:after="200" w:line="276" w:lineRule="auto"/>
        <w:ind w:left="1134"/>
        <w:jc w:val="center"/>
        <w:rPr>
          <w:noProof w:val="0"/>
        </w:rPr>
      </w:pPr>
      <w:r w:rsidRPr="00B65BF0">
        <w:rPr>
          <w:noProof w:val="0"/>
        </w:rPr>
        <w:t>(БЛАНК ОРГАНІЗАЦІЇ/ПІДПРИЄМТВА)</w:t>
      </w:r>
    </w:p>
    <w:p w:rsidR="00B65BF0" w:rsidRDefault="00B65BF0" w:rsidP="00BA262D">
      <w:pPr>
        <w:spacing w:after="200" w:line="276" w:lineRule="auto"/>
        <w:ind w:left="1134"/>
        <w:jc w:val="center"/>
        <w:rPr>
          <w:b/>
          <w:noProof w:val="0"/>
        </w:rPr>
      </w:pPr>
    </w:p>
    <w:p w:rsidR="00B65BF0" w:rsidRDefault="00B65BF0" w:rsidP="00BA262D">
      <w:pPr>
        <w:spacing w:after="200" w:line="276" w:lineRule="auto"/>
        <w:ind w:left="1134"/>
        <w:jc w:val="center"/>
        <w:rPr>
          <w:b/>
          <w:noProof w:val="0"/>
        </w:rPr>
      </w:pPr>
      <w:r>
        <w:rPr>
          <w:b/>
          <w:noProof w:val="0"/>
        </w:rPr>
        <w:t>ФІНАНСОВА ПРОПОЗИЦІЯ УЧАСНИКА ЗАКУПІВЛІ</w:t>
      </w:r>
    </w:p>
    <w:p w:rsidR="00B65BF0" w:rsidRDefault="00B65BF0" w:rsidP="00BA262D">
      <w:pPr>
        <w:spacing w:after="200" w:line="276" w:lineRule="auto"/>
        <w:ind w:left="1134"/>
        <w:jc w:val="center"/>
        <w:rPr>
          <w:b/>
          <w:noProof w:val="0"/>
          <w:u w:val="single"/>
        </w:rPr>
      </w:pPr>
      <w:r>
        <w:rPr>
          <w:b/>
          <w:noProof w:val="0"/>
          <w:u w:val="single"/>
        </w:rPr>
        <w:t>(повна офіційна назва учасника закупівлі)</w:t>
      </w:r>
    </w:p>
    <w:p w:rsidR="00B65BF0" w:rsidRDefault="00B65BF0" w:rsidP="00BA262D">
      <w:pPr>
        <w:spacing w:after="200" w:line="276" w:lineRule="auto"/>
        <w:ind w:left="1134"/>
        <w:jc w:val="center"/>
        <w:rPr>
          <w:b/>
          <w:noProof w:val="0"/>
          <w:u w:val="single"/>
        </w:rPr>
      </w:pPr>
      <w:r>
        <w:rPr>
          <w:b/>
          <w:noProof w:val="0"/>
          <w:u w:val="single"/>
        </w:rPr>
        <w:t>Поштова (юридична)** адреса учасника закупівлі</w:t>
      </w:r>
    </w:p>
    <w:tbl>
      <w:tblPr>
        <w:tblW w:w="14351" w:type="dxa"/>
        <w:tblInd w:w="48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2"/>
        <w:gridCol w:w="4299"/>
        <w:gridCol w:w="4252"/>
        <w:gridCol w:w="2552"/>
        <w:gridCol w:w="2396"/>
      </w:tblGrid>
      <w:tr w:rsidR="00BA262D" w:rsidRPr="00A273CA" w:rsidTr="00BA262D">
        <w:trPr>
          <w:trHeight w:val="495"/>
        </w:trPr>
        <w:tc>
          <w:tcPr>
            <w:tcW w:w="852" w:type="dxa"/>
            <w:tcBorders>
              <w:top w:val="threeDEmboss" w:sz="24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429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В</w:t>
            </w:r>
          </w:p>
        </w:tc>
        <w:tc>
          <w:tcPr>
            <w:tcW w:w="4252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2552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396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A262D" w:rsidRPr="00345D88" w:rsidTr="00BA262D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П/п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51559D">
              <w:rPr>
                <w:b/>
                <w:smallCaps/>
                <w:sz w:val="28"/>
                <w:szCs w:val="28"/>
              </w:rPr>
              <w:t>Запитувані технічні параметри товару (обладнання/матеріалу)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  <w:r w:rsidRPr="0051559D">
              <w:rPr>
                <w:b/>
                <w:smallCaps/>
                <w:sz w:val="28"/>
                <w:szCs w:val="28"/>
                <w:lang w:val="ru-RU"/>
              </w:rPr>
              <w:t>Технічні параметри, які пропонуються, у т.ч. бренд товару (обладнання/матеріалу)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  <w:r w:rsidRPr="0051559D">
              <w:rPr>
                <w:b/>
                <w:smallCaps/>
                <w:sz w:val="28"/>
                <w:szCs w:val="28"/>
                <w:lang w:val="ru-RU"/>
              </w:rPr>
              <w:t xml:space="preserve">Вартість одиниці </w:t>
            </w:r>
          </w:p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(грн.)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Всього, грн.</w:t>
            </w: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207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Швейна машина для легких та середніх тканин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промислового типу </w:t>
            </w:r>
            <w:r w:rsidRPr="0058207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(шт) – 3</w:t>
            </w:r>
            <w:r w:rsidRPr="0058207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Напруга живлення 220 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Споживана потужність 370 Вт</w:t>
            </w:r>
          </w:p>
          <w:p w:rsidR="00BF5CD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тканини: легкі і середні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Максимальна швидкість шиття: 5000 ст / хв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Максимальна довжина стібка: до 5 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Хід голки: 31.8 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Підйом лапки: 6 мм / 13 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Транспортер тканини: нижній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Човник: стандартний горизонтальний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Отвір: 260х130 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Вбудований в машину сервомотор з прямим приводом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Вбудований позиционер голки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Вбудована підсвітка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Комплектація: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Швейна машина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Робочий стіл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207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Швейна машина для середніх та важких тканин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промислового типу</w:t>
            </w:r>
            <w:r w:rsidRPr="0058207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(шт) –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тканини: середні і важкі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Максимальна швидкість шиття: 3500 ст / хв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Максимальна довжина стібка: до 7 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Хід голки: 35 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Підйом лапки: 6 мм / 13 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Транспортер тканини: нижній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Човник: стандартного розміру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Змащування: автоматичне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Отвір: 260х130 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Комплектація: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Швейна машина Робочий стіл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Привід: фрикційний або електродвигун (220В) Наявність замість фрикційного серводвигуна </w:t>
            </w:r>
            <w:r w:rsidR="00DA2826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A2826">
              <w:rPr>
                <w:rFonts w:ascii="Calibri" w:hAnsi="Calibri" w:cs="Calibri"/>
                <w:color w:val="000000"/>
                <w:sz w:val="22"/>
                <w:szCs w:val="22"/>
              </w:rPr>
              <w:t>бажана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21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Швейна машина побутового аб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о</w:t>
            </w:r>
            <w:r w:rsidRPr="00B2221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напівпрофесійного  типу (шт) – 4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Тип - Комп'ютеризована.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Діапазон кількості виконуваних операцій не менше 50 -100.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Кількість швейних операцій не менше 50.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Регулювання параметрів строчки  -плавна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Обовязкова наявність режиму окантовки та режим петлі ( лапки в комплекті – необовязкові)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Варіант виконання петлі  -Автомат.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Кількість петель – 5-7. Тип човника-  горизонтальний. Нитковтягувач.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Дисплей.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Жорсткий чохол.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DA2826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DA2826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DA2826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BF5CD6" w:rsidRPr="00471CC6" w:rsidTr="00DA2826">
        <w:trPr>
          <w:trHeight w:val="26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DA2826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BF5CD6" w:rsidRDefault="00BF5CD6" w:rsidP="00BF5CD6">
            <w:pPr>
              <w:rPr>
                <w:rFonts w:ascii="Calibri" w:hAnsi="Calibri" w:cs="Calibri"/>
                <w:sz w:val="22"/>
                <w:szCs w:val="22"/>
              </w:rPr>
            </w:pPr>
            <w:r w:rsidRPr="00BF5CD6">
              <w:rPr>
                <w:rFonts w:ascii="Calibri" w:hAnsi="Calibri" w:cs="Calibri"/>
                <w:b/>
                <w:sz w:val="22"/>
                <w:szCs w:val="22"/>
              </w:rPr>
              <w:t>Машинка пласткошовна розпошивальна  (шт) – 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Для роботи з трикотажем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F5CD6">
              <w:rPr>
                <w:rFonts w:ascii="Calibri" w:hAnsi="Calibri" w:cs="Calibri"/>
                <w:sz w:val="22"/>
                <w:szCs w:val="22"/>
              </w:rPr>
              <w:t>Тип - 1,2,3-х голкова плоскошовна распошивальна машина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Виконувані рядки - 4 види распошивальних швів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Максим</w:t>
            </w:r>
            <w:r w:rsidR="00DA2826">
              <w:rPr>
                <w:rFonts w:ascii="Calibri" w:hAnsi="Calibri" w:cs="Calibri"/>
                <w:sz w:val="22"/>
                <w:szCs w:val="22"/>
              </w:rPr>
              <w:t>альна швидкість до 1300 стібків</w:t>
            </w:r>
            <w:r w:rsidRPr="00BF5CD6">
              <w:rPr>
                <w:rFonts w:ascii="Calibri" w:hAnsi="Calibri" w:cs="Calibri"/>
                <w:sz w:val="22"/>
                <w:szCs w:val="22"/>
              </w:rPr>
              <w:t>/хв.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BF5CD6" w:rsidRDefault="00BF5CD6" w:rsidP="00BF5CD6">
            <w:pPr>
              <w:rPr>
                <w:rFonts w:ascii="Calibri" w:hAnsi="Calibri" w:cs="Calibri"/>
                <w:sz w:val="22"/>
                <w:szCs w:val="22"/>
              </w:rPr>
            </w:pPr>
            <w:r w:rsidRPr="00BF5CD6">
              <w:rPr>
                <w:rFonts w:ascii="Calibri" w:hAnsi="Calibri" w:cs="Calibri"/>
                <w:b/>
                <w:sz w:val="22"/>
                <w:szCs w:val="22"/>
              </w:rPr>
              <w:t>Оверлок 3, 4 нитковий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F5CD6">
              <w:rPr>
                <w:rFonts w:ascii="Calibri" w:hAnsi="Calibri" w:cs="Calibri"/>
                <w:b/>
                <w:sz w:val="22"/>
                <w:szCs w:val="22"/>
              </w:rPr>
              <w:t>(шт) – 1</w:t>
            </w:r>
            <w:r w:rsidRPr="00BF5CD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3,</w:t>
            </w:r>
            <w:r w:rsidRPr="00BF5CD6">
              <w:rPr>
                <w:rFonts w:ascii="Calibri" w:hAnsi="Calibri" w:cs="Calibri"/>
                <w:sz w:val="22"/>
                <w:szCs w:val="22"/>
              </w:rPr>
              <w:t xml:space="preserve"> 4-ри ниткова, 2-х голкова зшиваючо-обметувальна машина (Оверлок)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з нижнім просуванням тканини, для легких і середніх матеріалів.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 xml:space="preserve">вбудований сервопривід </w:t>
            </w:r>
            <w:r w:rsidR="00DA2826">
              <w:rPr>
                <w:rFonts w:ascii="Calibri" w:hAnsi="Calibri" w:cs="Calibri"/>
                <w:sz w:val="22"/>
                <w:szCs w:val="22"/>
              </w:rPr>
              <w:t>потужністю 550 Вт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 xml:space="preserve"> Вмонтоване світлодіодне підсвічування з регулюванням інтенсивності світла.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BF5CD6" w:rsidRDefault="00BF5CD6" w:rsidP="00BF5CD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Оверлок 5-и</w:t>
            </w:r>
            <w:r w:rsidRPr="00BF5CD6">
              <w:rPr>
                <w:rFonts w:ascii="Calibri" w:hAnsi="Calibri" w:cs="Calibri"/>
                <w:b/>
                <w:sz w:val="22"/>
                <w:szCs w:val="22"/>
              </w:rPr>
              <w:t xml:space="preserve"> нитковий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BF5CD6">
              <w:rPr>
                <w:rFonts w:ascii="Calibri" w:hAnsi="Calibri" w:cs="Calibri"/>
                <w:b/>
                <w:sz w:val="22"/>
                <w:szCs w:val="22"/>
              </w:rPr>
              <w:t>шт) – 1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5-и ниткова</w:t>
            </w:r>
            <w:r w:rsidRPr="00BF5CD6">
              <w:rPr>
                <w:rFonts w:ascii="Calibri" w:hAnsi="Calibri" w:cs="Calibri"/>
                <w:sz w:val="22"/>
                <w:szCs w:val="22"/>
              </w:rPr>
              <w:t>, 2-х голкова зшиваючо-обметувальна машина (Оверлок)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з нижнім просуванням тканини, дл</w:t>
            </w:r>
            <w:r>
              <w:rPr>
                <w:rFonts w:ascii="Calibri" w:hAnsi="Calibri" w:cs="Calibri"/>
                <w:sz w:val="22"/>
                <w:szCs w:val="22"/>
              </w:rPr>
              <w:t>я легких і середніх матеріалів. В</w:t>
            </w:r>
            <w:r w:rsidRPr="00BF5CD6">
              <w:rPr>
                <w:rFonts w:ascii="Calibri" w:hAnsi="Calibri" w:cs="Calibri"/>
                <w:sz w:val="22"/>
                <w:szCs w:val="22"/>
              </w:rPr>
              <w:t>будований сервопривід потужністю 550 w.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Вмонтоване світлодіодне підсвічування з регулюванням інтенсивності світла.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BF5CD6" w:rsidRDefault="00BF5CD6" w:rsidP="00BF5CD6">
            <w:pPr>
              <w:rPr>
                <w:rFonts w:ascii="Calibri" w:hAnsi="Calibri" w:cs="Calibri"/>
                <w:sz w:val="22"/>
                <w:szCs w:val="22"/>
              </w:rPr>
            </w:pPr>
            <w:r w:rsidRPr="00BF5CD6">
              <w:rPr>
                <w:rFonts w:ascii="Calibri" w:hAnsi="Calibri" w:cs="Calibri"/>
                <w:b/>
                <w:sz w:val="22"/>
                <w:szCs w:val="22"/>
              </w:rPr>
              <w:t>Вишивальний автомат  (шт) – 1</w:t>
            </w:r>
            <w:r w:rsidRPr="00BF5CD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F5CD6">
              <w:rPr>
                <w:rFonts w:ascii="Calibri" w:hAnsi="Calibri" w:cs="Calibri"/>
                <w:sz w:val="22"/>
                <w:szCs w:val="22"/>
              </w:rPr>
              <w:t>Область вишивання не менеше 180 x 130 мм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 xml:space="preserve">Число вбудованих малюнків вишивання – від </w:t>
            </w: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Не менше 4  вбудованих шрифтів.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Вбудовані малюнки для вишивання рамок – не менше 60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Швидка установка шпульки.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 xml:space="preserve"> датчик нижньої нитки.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Датчик верхньої нитки.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USB-порт для карти пам'яті.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Максимальна швидкість вишивки - 650 ст / хв.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Рідкокристалічний дисплей з сенсорним управлінням.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Можливість редагування малюнків.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Пам'ять для збереження малюнків.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Поворот малюнка на 1/10/90 градусів.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Автоматичне просування п'ялець.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 xml:space="preserve">Працює безпосередньо від комп'ютера </w:t>
            </w:r>
            <w:r w:rsidRPr="00BF5CD6">
              <w:rPr>
                <w:rFonts w:ascii="Calibri" w:hAnsi="Calibri" w:cs="Calibri"/>
                <w:sz w:val="22"/>
                <w:szCs w:val="22"/>
              </w:rPr>
              <w:lastRenderedPageBreak/>
              <w:t>через USB-порт + USB-media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Можливість створення своїх малюнків 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Повний автомат заправки нитки.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Автоматична обрізка нитки.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Кнопка обрізки нитки.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Автоматичне регулювання натягу верхньої нитки.</w:t>
            </w:r>
            <w:r w:rsidRPr="00BF5CD6">
              <w:rPr>
                <w:rFonts w:ascii="Calibri" w:hAnsi="Calibri" w:cs="Calibri"/>
                <w:sz w:val="22"/>
                <w:szCs w:val="22"/>
              </w:rPr>
              <w:br/>
              <w:t>Кнопка позиції голки (верхнє і нижнє положення).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Праска з відпарювачем (парогенератором)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(шт)- 1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4627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Об'єм бойлера 4,5 л.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Бойлер виготовлений з нержавіючої сталі.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Максимальний тиск 5 бар.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Робочий тиск пари 2.8-3 бар.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Максимальна температура пара 140 градусів.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Антипригоряюча підошва праски.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Можливість вертикального і горизонтального прасування.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Контроль рівня води. Регулятор температури праски.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Регулювання пару.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Система самоочищення праски. Зручна ергономічна ручка.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Загальна потужність 2250 Вт.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Потужність тена 1450Вт.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Потужність праски 800Вт.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1352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Праска парова. (шт) - 1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Тип- З парою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Постійна подача пари- 45 г / хв.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Обсяг резервуара для води- 350 мл. Автовідключення.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Безступінчатий регулятор температури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Регулятор подачі пари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Індикація при роботі (LED-control)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Шарнірне кріплення кабелю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матеріал підошви-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Кераміка (МЕТАЛОКЕРАМІКА)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Потужність- 3000 Вт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Захист від накипу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Система "крапля</w:t>
            </w:r>
            <w:r w:rsidR="0013523F">
              <w:rPr>
                <w:rFonts w:ascii="Calibri" w:hAnsi="Calibri" w:cs="Calibri"/>
                <w:color w:val="000000"/>
                <w:sz w:val="22"/>
                <w:szCs w:val="22"/>
              </w:rPr>
              <w:t>-стоп"</w:t>
            </w:r>
            <w:r w:rsidR="0013523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вертикальне відпарювання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4627B7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Прасувальний  консольний стіл </w:t>
            </w:r>
            <w:r w:rsidRPr="004627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(шт) – 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>Застосування: внутрі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шньо</w:t>
            </w: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>процесна і остаточна температурна обробка виробів</w:t>
            </w:r>
          </w:p>
          <w:p w:rsidR="00BF5CD6" w:rsidRPr="004627B7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>Стіл оснащений нагріванням робочої поверхні і вакуумної аспірацією (вентилятором)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 комплект входить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>рукав</w:t>
            </w:r>
          </w:p>
          <w:p w:rsidR="00BF5CD6" w:rsidRPr="004627B7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>Рукав оснащений нагріванням робочої поверхні і вакуумної аспірацією</w:t>
            </w:r>
          </w:p>
          <w:p w:rsidR="00BF5CD6" w:rsidRPr="004627B7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>Вбудований регулятор температури робочої поверхні</w:t>
            </w:r>
          </w:p>
          <w:p w:rsidR="00BF5CD6" w:rsidRPr="004627B7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>Підставка для парогенератора (1-3,5 літра)</w:t>
            </w:r>
          </w:p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B7">
              <w:rPr>
                <w:rFonts w:ascii="Calibri" w:hAnsi="Calibri" w:cs="Calibri"/>
                <w:color w:val="000000"/>
                <w:sz w:val="22"/>
                <w:szCs w:val="22"/>
              </w:rPr>
              <w:t>Зручна форма ножної педалі (вертикальне натискання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Форма робочої поверхні- консольна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Розмір робочої поверхні, см- 120 × 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Потужність тена робочої поверхні, Вт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1200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Потужність вентилятора, Вт-370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Температура робочої поверхні, С-30-90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Розмір робочої поверхні рукава, см- 62 × 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Напруга, В -220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323256" w:rsidRDefault="00BF5CD6" w:rsidP="003C169E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b/>
                <w:color w:val="000000"/>
                <w:sz w:val="23"/>
                <w:szCs w:val="23"/>
                <w:bdr w:val="none" w:sz="0" w:space="0" w:color="auto" w:frame="1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Манекен  кравецький жіночий  адаптивний (розсувний)</w:t>
            </w:r>
            <w:r w:rsidRPr="00323256">
              <w:rPr>
                <w:rFonts w:ascii="Open Sans" w:hAnsi="Open Sans"/>
                <w:b/>
                <w:color w:val="000000"/>
                <w:sz w:val="23"/>
                <w:szCs w:val="23"/>
                <w:bdr w:val="none" w:sz="0" w:space="0" w:color="auto" w:frame="1"/>
              </w:rPr>
              <w:t xml:space="preserve"> (</w:t>
            </w:r>
            <w:proofErr w:type="spellStart"/>
            <w:r w:rsidRPr="00323256">
              <w:rPr>
                <w:rFonts w:ascii="Open Sans" w:hAnsi="Open Sans"/>
                <w:b/>
                <w:color w:val="000000"/>
                <w:sz w:val="23"/>
                <w:szCs w:val="23"/>
                <w:bdr w:val="none" w:sz="0" w:space="0" w:color="auto" w:frame="1"/>
              </w:rPr>
              <w:t>шт</w:t>
            </w:r>
            <w:proofErr w:type="spellEnd"/>
            <w:r w:rsidRPr="00323256">
              <w:rPr>
                <w:rFonts w:ascii="Open Sans" w:hAnsi="Open Sans"/>
                <w:b/>
                <w:color w:val="000000"/>
                <w:sz w:val="23"/>
                <w:szCs w:val="23"/>
                <w:bdr w:val="none" w:sz="0" w:space="0" w:color="auto" w:frame="1"/>
              </w:rPr>
              <w:t>) - 1</w:t>
            </w:r>
          </w:p>
          <w:p w:rsidR="00BF5CD6" w:rsidRDefault="00BF5CD6" w:rsidP="003C169E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3"/>
                <w:szCs w:val="23"/>
                <w:bdr w:val="none" w:sz="0" w:space="0" w:color="auto" w:frame="1"/>
              </w:rPr>
              <w:t>Розміри від 42 до 54</w:t>
            </w:r>
          </w:p>
          <w:p w:rsidR="00BF5CD6" w:rsidRDefault="00BF5CD6" w:rsidP="003C169E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3"/>
                <w:szCs w:val="23"/>
                <w:bdr w:val="none" w:sz="0" w:space="0" w:color="auto" w:frame="1"/>
              </w:rPr>
              <w:t>укомплектований стійкою</w:t>
            </w:r>
          </w:p>
          <w:p w:rsidR="00BF5CD6" w:rsidRDefault="00BF5CD6" w:rsidP="003C169E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3"/>
                <w:szCs w:val="23"/>
                <w:bdr w:val="none" w:sz="0" w:space="0" w:color="auto" w:frame="1"/>
              </w:rPr>
              <w:t>вироблений з міцного пластику обтягнутий  тканиною.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12 роликів для регулювання розміру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Регулювання обсягу шиї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Регулювання по висоті манекена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Пристосування манекена для намітки низу вироби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Тринога складаний штатив</w:t>
            </w:r>
          </w:p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Нейлонове покриття на клейовій основі для полегшення намітки шпильками і нанесення позначок крейдою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323256" w:rsidRDefault="00BF5CD6" w:rsidP="003C169E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b/>
                <w:color w:val="000000"/>
                <w:sz w:val="23"/>
                <w:szCs w:val="23"/>
                <w:bdr w:val="none" w:sz="0" w:space="0" w:color="auto" w:frame="1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Манекен  кравецький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універсальний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адаптивний (розсувний)</w:t>
            </w:r>
            <w:r w:rsidRPr="00323256">
              <w:rPr>
                <w:rFonts w:ascii="Open Sans" w:hAnsi="Open Sans"/>
                <w:b/>
                <w:color w:val="000000"/>
                <w:sz w:val="23"/>
                <w:szCs w:val="23"/>
                <w:bdr w:val="none" w:sz="0" w:space="0" w:color="auto" w:frame="1"/>
              </w:rPr>
              <w:t xml:space="preserve"> (</w:t>
            </w:r>
            <w:proofErr w:type="spellStart"/>
            <w:r w:rsidRPr="00323256">
              <w:rPr>
                <w:rFonts w:ascii="Open Sans" w:hAnsi="Open Sans"/>
                <w:b/>
                <w:color w:val="000000"/>
                <w:sz w:val="23"/>
                <w:szCs w:val="23"/>
                <w:bdr w:val="none" w:sz="0" w:space="0" w:color="auto" w:frame="1"/>
              </w:rPr>
              <w:t>шт</w:t>
            </w:r>
            <w:proofErr w:type="spellEnd"/>
            <w:r w:rsidRPr="00323256">
              <w:rPr>
                <w:rFonts w:ascii="Open Sans" w:hAnsi="Open Sans"/>
                <w:b/>
                <w:color w:val="000000"/>
                <w:sz w:val="23"/>
                <w:szCs w:val="23"/>
                <w:bdr w:val="none" w:sz="0" w:space="0" w:color="auto" w:frame="1"/>
              </w:rPr>
              <w:t>) - 1</w:t>
            </w:r>
          </w:p>
          <w:p w:rsidR="00BF5CD6" w:rsidRDefault="00BF5CD6" w:rsidP="003C169E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3"/>
                <w:szCs w:val="23"/>
                <w:bdr w:val="none" w:sz="0" w:space="0" w:color="auto" w:frame="1"/>
              </w:rPr>
              <w:t>Розміри від 42</w:t>
            </w:r>
          </w:p>
          <w:p w:rsidR="00BF5CD6" w:rsidRDefault="00BF5CD6" w:rsidP="003C169E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3"/>
                <w:szCs w:val="23"/>
                <w:bdr w:val="none" w:sz="0" w:space="0" w:color="auto" w:frame="1"/>
              </w:rPr>
              <w:t>укомплектований стійкою</w:t>
            </w:r>
          </w:p>
          <w:p w:rsidR="00BF5CD6" w:rsidRDefault="00BF5CD6" w:rsidP="003C169E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3"/>
                <w:szCs w:val="23"/>
                <w:bdr w:val="none" w:sz="0" w:space="0" w:color="auto" w:frame="1"/>
              </w:rPr>
              <w:t>вироблений з міцного пластику обтягнутий  тканиною.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12 роликів для регулювання розміру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Регулювання обсягу шиї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Регулювання по висоті манекена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Пристосування манекена для намітки низу вироби</w:t>
            </w:r>
          </w:p>
          <w:p w:rsidR="00BF5CD6" w:rsidRPr="0032325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Тринога складаний штатив</w:t>
            </w:r>
          </w:p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t>Нейлонове покриття на клейовій основі для полегшення намітки шпильками і нанесення позначок крейдою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260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323256" w:rsidRDefault="00BF5CD6" w:rsidP="00DA2826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Д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исковий розкрійний ніж на платформі  (</w:t>
            </w:r>
            <w:proofErr w:type="spellStart"/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шт</w:t>
            </w:r>
            <w:proofErr w:type="spellEnd"/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 - 1</w:t>
            </w:r>
            <w:r w:rsidRPr="009C0AD5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br/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Дисковий розкрійний ніж.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br/>
              <w:t>Діаметр диска - 100 мм.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br/>
              <w:t>Товщина розкрійного настилу - 25 мм.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br/>
              <w:t>Мережа - 220V.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br/>
              <w:t>Потужність - 250W.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br/>
              <w:t>Швидкість двигуна - 660 об / хв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br/>
              <w:t>Вага - 3 кг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F5CD6" w:rsidRPr="00471CC6" w:rsidTr="00DA2826">
        <w:trPr>
          <w:trHeight w:val="12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метрова з косинцем   (шт) - 1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14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323256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1м металева   (шт) - 1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BF5CD6" w:rsidRPr="00471CC6" w:rsidTr="00DA2826">
        <w:trPr>
          <w:trHeight w:val="177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1 м дерев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’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яна   (шт) - 1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52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323256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50 см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(шт) –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01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32325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30 см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(шт) –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BF5CD6" w:rsidRPr="00471CC6" w:rsidTr="00DA2826">
        <w:trPr>
          <w:trHeight w:val="290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32325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Сантиментрова стрічка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–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6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32325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Для паперу</w:t>
            </w:r>
            <w:r w:rsidRPr="009C0AD5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– </w:t>
            </w:r>
            <w:r w:rsidRPr="009C0AD5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>3</w:t>
            </w:r>
            <w:r w:rsidRPr="009C0AD5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br/>
            </w:r>
            <w:r w:rsidRPr="0032325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Довжина не менше 100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5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323256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Розкрійні №10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20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1768E4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№7   (шт) – 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167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1768E4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Манікюрні   (шт) –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BF5CD6" w:rsidRPr="00471CC6" w:rsidTr="00DA2826">
        <w:trPr>
          <w:trHeight w:val="243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1768E4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Для шкіри   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04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1768E4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«зигзаг»    (шт) - 2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Ніж Канцелярський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1768E4">
              <w:rPr>
                <w:rFonts w:ascii="Calibri" w:hAnsi="Calibri" w:cs="Calibri"/>
                <w:color w:val="000000"/>
                <w:sz w:val="22"/>
                <w:szCs w:val="22"/>
              </w:rPr>
              <w:t>ергономічна ручка,  довжина не менше  150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164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Лекала кравецькі   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комплект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1768E4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</w:t>
            </w: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рес для фурнітури    універсальний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комплекті не менше двох насадок  для роботи з фурнітурою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157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Default="00BF5CD6" w:rsidP="00DA2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Пробійник для отворів   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Набір інструментів  для роботи із шкірою    (комплект)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 комплекті повинні бути  не менше  4 елементів (  пробійник, крокоріз,тощо)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Лапка для швейної машини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«</w:t>
            </w: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Лівостороння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»</w:t>
            </w: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 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Лапка повинна мати сумісність з швейними машинками  вказаними в п.п. 1,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Лапка для швейної машини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«Право</w:t>
            </w: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стороння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»</w:t>
            </w: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 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Лапка повинна мати сумісність з швейними машинками  вказаними в п.п. 1,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Лапка для швейної машини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«Потайня»</w:t>
            </w: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 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Лапка повинна мати сумісність з швейними машинками  вказаними в п.п. 1,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Лапка для швейної машини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«Тефлонова»</w:t>
            </w: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 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Лапка повинна мати сумісність з швейними машинками  вказаними в п.п. 1,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1352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Набір  лапок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(шт)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–</w:t>
            </w:r>
            <w:r w:rsidRPr="003232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Набір швейних притискних лапок для виконання різних операцій для шиття, квілтінгу та печворку. Універсальна конструкція кріплення лапок, дозволяє застосовувати їх до різних виробникам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У набір повинно входити не менше 24 швейних лапок: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Лапки повинна мати сумісність з швейними машинками  вказаними в п.3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3523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Орієнтовний перелік</w:t>
            </w:r>
            <w:r w:rsidR="0013523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Лапка для вшивання блискавки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двостороння регульована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B45ED0">
              <w:rPr>
                <w:rFonts w:ascii="Calibri" w:hAnsi="Calibri" w:cs="Calibri"/>
                <w:color w:val="000000"/>
                <w:sz w:val="22"/>
                <w:szCs w:val="22"/>
              </w:rPr>
              <w:t>Лапка для трикотажу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B45ED0">
              <w:rPr>
                <w:rFonts w:ascii="Calibri" w:hAnsi="Calibri" w:cs="Calibri"/>
                <w:color w:val="000000"/>
                <w:sz w:val="22"/>
                <w:szCs w:val="22"/>
              </w:rPr>
              <w:t>Пристосування для окантовування косою Бейко з регулюванням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для вишивання і квілтінга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для штопанн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я-вишивки на товстих матеріалах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Лапка для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подрубки 2мм (равлик)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для подрубки 3мм (равлик)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для подрубки 6мм (равлик)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роликовий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ля потайного шва з регулюванням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для печворку з направляючої 1/4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B45ED0">
              <w:rPr>
                <w:rFonts w:ascii="Calibri" w:hAnsi="Calibri" w:cs="Calibri"/>
                <w:color w:val="000000"/>
                <w:sz w:val="22"/>
                <w:szCs w:val="22"/>
              </w:rPr>
              <w:t>лапка тефлонова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 для печворку з насічками 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пка для стежки – вишивки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ві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дкрита для пришивання аплікацій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для пришив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ання до 3-х декоративних шнурів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Лапка для пришивання до 5-ти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декоративних ниток або волосіні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універ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сальна з обмежувальної лінійкою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оверлочная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для сатинових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декоративних строчок)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Лапка для пришивання до 7-ми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декоративних ниток або волосіні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для прямої строчки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Лапка для клаптикового шиття, для рівного з'єднання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шматків тканини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для букле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пка для вшивання товстого шнура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для тасьми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для при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шивання бісеру,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невеликих намистин, паєток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для виконання 7 защипів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для виконання 9 защип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ів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Лапка для потайної блискавки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>Лапка для імітації рольового шва, подвійн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ої підгину </w:t>
            </w:r>
            <w:r w:rsidRPr="009856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6мм (можна прокласти тонкий шнур або волосінь)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9C0AD5" w:rsidRDefault="00BF5CD6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6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Голки для швейних машин (пачка) – 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Голки №№ 90,100,110,120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універсальні 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супер стрейтч,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для трикотажу,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В рівних пропорціях - 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414BE0" w:rsidRDefault="00BF5CD6" w:rsidP="003C16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4B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Голки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д</w:t>
            </w:r>
            <w:r w:rsidRPr="00414B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ля ручних робіт (різнорозмірні) (комплект) – 3 </w:t>
            </w:r>
            <w:r w:rsidRPr="00414B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414BE0"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 w:rsidRPr="00414BE0">
              <w:rPr>
                <w:rFonts w:ascii="Calibri" w:hAnsi="Calibri" w:cs="Calibri"/>
                <w:color w:val="000000"/>
                <w:sz w:val="22"/>
                <w:szCs w:val="22"/>
              </w:rPr>
              <w:t>комплекті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 w:rsidRPr="00414BE0">
              <w:rPr>
                <w:rFonts w:ascii="Calibri" w:hAnsi="Calibri" w:cs="Calibri"/>
                <w:color w:val="000000"/>
                <w:sz w:val="22"/>
                <w:szCs w:val="22"/>
              </w:rPr>
              <w:t>не менше  10 голок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5F16E9" w:rsidRDefault="00BF5CD6" w:rsidP="003C16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Голки Для вишивання 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компл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) –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5F16E9">
              <w:rPr>
                <w:rFonts w:ascii="Calibri" w:hAnsi="Calibri" w:cs="Calibri"/>
                <w:color w:val="000000"/>
                <w:sz w:val="22"/>
                <w:szCs w:val="22"/>
              </w:rPr>
              <w:t>В комплекті не менше 10 голок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Голки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трикотажні 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компл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) –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5F16E9">
              <w:rPr>
                <w:rFonts w:ascii="Calibri" w:hAnsi="Calibri" w:cs="Calibri"/>
                <w:color w:val="000000"/>
                <w:sz w:val="22"/>
                <w:szCs w:val="22"/>
              </w:rPr>
              <w:t>В комплекті не менше 10 голок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6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Голки для оверлоків 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(шт) – 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Голки повинні бути сумісні з машинами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вказаними п.п. 6, 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Ножі для оверлоків  ( шт) – 2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Ножі повинні бути сумісні з машинами вказаними п.п. 6, 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5F16E9" w:rsidRDefault="00BF5CD6" w:rsidP="003C16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Нитки Полієстер  № 40/2 (5000 м) чорні (бобіна) - 20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Нитки Полієстер  № 40/2 (5000 м)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білі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(бобіна) - 20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Нитки № 20 чорні.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бобіна) – 5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Намотка -  1500 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Нитки № 20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коричневі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бобіна) – 5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Намотка -  1500 м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Default="00BF5CD6" w:rsidP="003C1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Нитки Шовкові вишивальні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для вишивального  апарату вказаного  в п.8. 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шт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 – 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0.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Різного кольору, що не повторюється.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CD6" w:rsidRPr="005F16E9" w:rsidRDefault="00BF5CD6" w:rsidP="003C16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Моторна олива Вазелінова для промислових швейних машин вказаних в п.п. 1, 2, 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відро, банка</w:t>
            </w:r>
            <w:r w:rsidRPr="005F16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)  - 10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літрів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8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Щітка для чищення оверлока</w:t>
            </w:r>
            <w:r w:rsidRPr="009C0AD5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- 2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46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Пінцети для заправки ниток (шт) –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323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Шпульки Алюміневі (шт) –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Набір викруток  (шт) – 1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E74A98">
              <w:rPr>
                <w:rFonts w:ascii="Calibri" w:hAnsi="Calibri" w:cs="Calibri"/>
                <w:color w:val="000000"/>
                <w:sz w:val="22"/>
                <w:szCs w:val="22"/>
              </w:rPr>
              <w:t>Набір пласких та хрестових. Кількість викруток в комплекті не менше 6. Підсилені. Ручка - прогумована Довжина не менше 100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Нитки Полієстер  № 40/2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намотка 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від 5000 м) чорні (шт) - 20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Нитки Полієстер "777" № 40/2 (від 5000 м) білі (шт) –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Нитки № 20 чорні. Намотка  1500 м (шт) – 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43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Нитки № 20 білі. Намотка 1500 м. (шт) – 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126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Нитки Шовкові вишивальні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для вишивальних апаратів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 xml:space="preserve">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шт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 – 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0. Різного кольору, що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неповторюється.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5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Вішаки Пересувні (шт) –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1м металева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(шт) –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1 м деревяна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(шт) –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50 см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(шт) –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Лінійка 30 см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(шт) –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Сантиментрова стрічка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(шт) – 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Крейда Кравецька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(1 пачка в пачці 20 шт)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30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9C0AD5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Маркер Чорний кравецький (шт) - 20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Олівець Простий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Готувальня Шкільна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Картон Для лекал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(рулон)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Для паперу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Розкрійні №10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№7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Манікюрні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Ножиці Для шкіри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Голки Для ручних робіт (різнорозмірні)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(комплект) – 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Голки Для вишивання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DA2826">
        <w:trPr>
          <w:trHeight w:val="26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Килимок Резиновий розмірний (для вирубки)  420*210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Набір інструментів Для роботи із шкірою ( пробійник, крокоріз,тощо)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Ніж Канцелярський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Булавки Швейні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100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630E31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Пяльця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>д</w:t>
            </w:r>
            <w:r w:rsidR="00BF5CD6"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ля ручної вишивки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Муліне Для ручної вишивки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Наперстки</w:t>
            </w:r>
          </w:p>
          <w:p w:rsidR="00BF5CD6" w:rsidRPr="00E74A98" w:rsidRDefault="00BF5CD6" w:rsidP="00DA28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- 21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7E32EB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26" w:rsidRDefault="00BF5CD6" w:rsidP="00DA2826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Сміттєві корзини </w:t>
            </w:r>
          </w:p>
          <w:p w:rsidR="00BF5CD6" w:rsidRPr="00E74A98" w:rsidRDefault="00BF5CD6" w:rsidP="00DA2826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Пластикові суцільні</w:t>
            </w:r>
            <w:r w:rsidR="00DA282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E74A9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(шт) –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BF5CD6" w:rsidRPr="0051559D" w:rsidRDefault="00BF5CD6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BF5CD6" w:rsidRPr="00471CC6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BF5CD6" w:rsidRPr="00AB01CC" w:rsidRDefault="00DA2826" w:rsidP="00DA28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Всього, вартість обладнання і комплектуючих до нього без ПДВ (п.п. 1-82)</w:t>
            </w:r>
            <w:r w:rsidR="00BF5CD6">
              <w:rPr>
                <w:b/>
                <w:sz w:val="18"/>
                <w:szCs w:val="18"/>
              </w:rPr>
              <w:t>, грн.</w:t>
            </w:r>
          </w:p>
        </w:tc>
        <w:tc>
          <w:tcPr>
            <w:tcW w:w="2396" w:type="dxa"/>
            <w:vAlign w:val="center"/>
          </w:tcPr>
          <w:p w:rsidR="00BF5CD6" w:rsidRPr="0051559D" w:rsidRDefault="00BF5CD6" w:rsidP="00D26C08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BF5CD6" w:rsidRPr="00471CC6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BF5CD6" w:rsidRDefault="00BF5CD6" w:rsidP="00DA28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  <w:r w:rsidR="00DA2826">
              <w:rPr>
                <w:b/>
                <w:sz w:val="18"/>
                <w:szCs w:val="18"/>
              </w:rPr>
              <w:t xml:space="preserve">сього, </w:t>
            </w:r>
            <w:r w:rsidR="00221FCA">
              <w:rPr>
                <w:b/>
                <w:sz w:val="18"/>
                <w:szCs w:val="18"/>
              </w:rPr>
              <w:t xml:space="preserve">вартість </w:t>
            </w:r>
            <w:r w:rsidR="00DA2826">
              <w:rPr>
                <w:b/>
                <w:sz w:val="18"/>
                <w:szCs w:val="18"/>
              </w:rPr>
              <w:t>обладнання і комплектуючих до нього з ПДВ (якщо платник ПДВ) (п.п. 1-82)</w:t>
            </w:r>
            <w:r>
              <w:rPr>
                <w:b/>
                <w:sz w:val="18"/>
                <w:szCs w:val="18"/>
              </w:rPr>
              <w:t>, грн.</w:t>
            </w:r>
          </w:p>
        </w:tc>
        <w:tc>
          <w:tcPr>
            <w:tcW w:w="2396" w:type="dxa"/>
            <w:vAlign w:val="center"/>
          </w:tcPr>
          <w:p w:rsidR="00BF5CD6" w:rsidRPr="0051559D" w:rsidRDefault="00BF5CD6" w:rsidP="00D26C08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BF5CD6" w:rsidRPr="00471CC6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BF5CD6" w:rsidRDefault="00221FCA" w:rsidP="00221F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Вартість доставки обладнання та комплектуючих до нього, грн.</w:t>
            </w:r>
          </w:p>
        </w:tc>
        <w:tc>
          <w:tcPr>
            <w:tcW w:w="2396" w:type="dxa"/>
            <w:vAlign w:val="center"/>
          </w:tcPr>
          <w:p w:rsidR="00BF5CD6" w:rsidRPr="0051559D" w:rsidRDefault="00BF5CD6" w:rsidP="00D26C08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BF5CD6" w:rsidRPr="00471CC6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BF5CD6" w:rsidRDefault="00221FCA" w:rsidP="00221FCA">
            <w:pPr>
              <w:ind w:left="39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Вартість додаткових сервісів, якщо такі присутні в пропозиції (екстрагарантія,  пакети розширеної гарантії, додаткова  гарантія від Продавця, тощо) , грн.</w:t>
            </w:r>
          </w:p>
        </w:tc>
        <w:tc>
          <w:tcPr>
            <w:tcW w:w="2396" w:type="dxa"/>
            <w:vAlign w:val="center"/>
          </w:tcPr>
          <w:p w:rsidR="00BF5CD6" w:rsidRPr="0051559D" w:rsidRDefault="00BF5CD6" w:rsidP="00D26C08">
            <w:pPr>
              <w:jc w:val="center"/>
              <w:rPr>
                <w:sz w:val="18"/>
                <w:szCs w:val="18"/>
              </w:rPr>
            </w:pPr>
          </w:p>
        </w:tc>
      </w:tr>
      <w:tr w:rsidR="00BF5CD6" w:rsidRPr="00471CC6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BF5CD6" w:rsidRDefault="00BF5CD6" w:rsidP="00D26C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Всього, грн</w:t>
            </w:r>
          </w:p>
        </w:tc>
        <w:tc>
          <w:tcPr>
            <w:tcW w:w="2396" w:type="dxa"/>
            <w:vAlign w:val="center"/>
          </w:tcPr>
          <w:p w:rsidR="00BF5CD6" w:rsidRPr="000C7360" w:rsidRDefault="00BF5CD6" w:rsidP="00D26C08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p w:rsidR="00B65BF0" w:rsidRDefault="00B65BF0" w:rsidP="00B65BF0">
      <w:pPr>
        <w:spacing w:after="200" w:line="276" w:lineRule="auto"/>
        <w:rPr>
          <w:b/>
          <w:noProof w:val="0"/>
        </w:rPr>
      </w:pPr>
    </w:p>
    <w:p w:rsidR="00B65BF0" w:rsidRDefault="00B65BF0" w:rsidP="00B65BF0">
      <w:pPr>
        <w:spacing w:line="276" w:lineRule="auto"/>
        <w:rPr>
          <w:noProof w:val="0"/>
          <w:sz w:val="16"/>
          <w:szCs w:val="16"/>
        </w:rPr>
      </w:pPr>
      <w:r w:rsidRPr="000C7360">
        <w:rPr>
          <w:noProof w:val="0"/>
          <w:sz w:val="16"/>
          <w:szCs w:val="16"/>
        </w:rPr>
        <w:t xml:space="preserve">* </w:t>
      </w:r>
      <w:r>
        <w:rPr>
          <w:noProof w:val="0"/>
          <w:sz w:val="16"/>
          <w:szCs w:val="16"/>
        </w:rPr>
        <w:noBreakHyphen/>
        <w:t xml:space="preserve"> заповнювати у разі, якщо </w:t>
      </w:r>
      <w:r w:rsidRPr="000C7360">
        <w:rPr>
          <w:noProof w:val="0"/>
          <w:sz w:val="16"/>
          <w:szCs w:val="16"/>
        </w:rPr>
        <w:t xml:space="preserve">юридична </w:t>
      </w:r>
      <w:r>
        <w:rPr>
          <w:noProof w:val="0"/>
          <w:sz w:val="16"/>
          <w:szCs w:val="16"/>
        </w:rPr>
        <w:t xml:space="preserve">адреса </w:t>
      </w:r>
      <w:r w:rsidRPr="000C7360">
        <w:rPr>
          <w:noProof w:val="0"/>
          <w:sz w:val="16"/>
          <w:szCs w:val="16"/>
        </w:rPr>
        <w:t>відрізняється від поштової адреси</w:t>
      </w:r>
    </w:p>
    <w:p w:rsidR="00B65BF0" w:rsidRPr="00AB01CC" w:rsidRDefault="00B65BF0" w:rsidP="00B65BF0">
      <w:pPr>
        <w:spacing w:line="276" w:lineRule="auto"/>
        <w:rPr>
          <w:noProof w:val="0"/>
          <w:sz w:val="16"/>
          <w:szCs w:val="16"/>
        </w:rPr>
      </w:pPr>
      <w:r>
        <w:rPr>
          <w:noProof w:val="0"/>
          <w:sz w:val="16"/>
          <w:szCs w:val="16"/>
        </w:rPr>
        <w:t xml:space="preserve">** </w:t>
      </w:r>
      <w:r w:rsidRPr="000C7360">
        <w:rPr>
          <w:noProof w:val="0"/>
          <w:sz w:val="16"/>
          <w:szCs w:val="16"/>
        </w:rPr>
        <w:noBreakHyphen/>
        <w:t xml:space="preserve"> </w:t>
      </w:r>
      <w:r>
        <w:rPr>
          <w:noProof w:val="0"/>
          <w:sz w:val="16"/>
          <w:szCs w:val="16"/>
        </w:rPr>
        <w:t>фінансова пропозиція обов’язково має супроводжуватися реєстра</w:t>
      </w:r>
      <w:bookmarkStart w:id="0" w:name="_GoBack"/>
      <w:bookmarkEnd w:id="0"/>
      <w:r>
        <w:rPr>
          <w:noProof w:val="0"/>
          <w:sz w:val="16"/>
          <w:szCs w:val="16"/>
        </w:rPr>
        <w:t>ційними документами учасника закупівлі</w:t>
      </w:r>
    </w:p>
    <w:p w:rsidR="00A21324" w:rsidRDefault="00A21324" w:rsidP="00DF4727">
      <w:pPr>
        <w:rPr>
          <w:b/>
        </w:rPr>
        <w:sectPr w:rsidR="00A21324" w:rsidSect="00BA262D">
          <w:pgSz w:w="16838" w:h="11906" w:orient="landscape"/>
          <w:pgMar w:top="1134" w:right="2364" w:bottom="284" w:left="1134" w:header="284" w:footer="357" w:gutter="0"/>
          <w:cols w:space="708"/>
          <w:docGrid w:linePitch="360"/>
        </w:sectPr>
      </w:pPr>
    </w:p>
    <w:p w:rsidR="00FA619E" w:rsidRDefault="00FA619E" w:rsidP="00DF4727">
      <w:pPr>
        <w:rPr>
          <w:b/>
        </w:rPr>
      </w:pPr>
    </w:p>
    <w:sectPr w:rsidR="00FA619E" w:rsidSect="00640718">
      <w:pgSz w:w="11906" w:h="16838"/>
      <w:pgMar w:top="2365" w:right="707" w:bottom="1134" w:left="1134" w:header="284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DF" w:rsidRDefault="007F76DF">
      <w:r>
        <w:separator/>
      </w:r>
    </w:p>
  </w:endnote>
  <w:endnote w:type="continuationSeparator" w:id="0">
    <w:p w:rsidR="007F76DF" w:rsidRDefault="007F7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DF" w:rsidRDefault="007F76DF">
      <w:r>
        <w:separator/>
      </w:r>
    </w:p>
  </w:footnote>
  <w:footnote w:type="continuationSeparator" w:id="0">
    <w:p w:rsidR="007F76DF" w:rsidRDefault="007F7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E85"/>
    <w:multiLevelType w:val="hybridMultilevel"/>
    <w:tmpl w:val="CEDEB2B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C387F"/>
    <w:multiLevelType w:val="hybridMultilevel"/>
    <w:tmpl w:val="77A8FBA4"/>
    <w:lvl w:ilvl="0" w:tplc="D9589E88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F4D7A"/>
    <w:multiLevelType w:val="multilevel"/>
    <w:tmpl w:val="0F045D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2CE7FF1"/>
    <w:multiLevelType w:val="hybridMultilevel"/>
    <w:tmpl w:val="09A8F386"/>
    <w:lvl w:ilvl="0" w:tplc="FC3E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6D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D0F7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1BA7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82F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A47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96A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E2A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2C0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D1125E1"/>
    <w:multiLevelType w:val="multilevel"/>
    <w:tmpl w:val="494A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2FB1561"/>
    <w:multiLevelType w:val="hybridMultilevel"/>
    <w:tmpl w:val="0B3EACC6"/>
    <w:lvl w:ilvl="0" w:tplc="70E09E6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56B126D"/>
    <w:multiLevelType w:val="multilevel"/>
    <w:tmpl w:val="7C02C2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1.%2"/>
      <w:lvlJc w:val="left"/>
      <w:pPr>
        <w:ind w:left="7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7">
    <w:nsid w:val="3A132D10"/>
    <w:multiLevelType w:val="multilevel"/>
    <w:tmpl w:val="D162166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3B1E3ACF"/>
    <w:multiLevelType w:val="multilevel"/>
    <w:tmpl w:val="494A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BBB2C9E"/>
    <w:multiLevelType w:val="hybridMultilevel"/>
    <w:tmpl w:val="D4148FBE"/>
    <w:lvl w:ilvl="0" w:tplc="D9589E88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E0CAC"/>
    <w:multiLevelType w:val="hybridMultilevel"/>
    <w:tmpl w:val="D22802F8"/>
    <w:lvl w:ilvl="0" w:tplc="8532760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227253"/>
    <w:multiLevelType w:val="hybridMultilevel"/>
    <w:tmpl w:val="64EC1E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524790"/>
    <w:multiLevelType w:val="hybridMultilevel"/>
    <w:tmpl w:val="5C082676"/>
    <w:lvl w:ilvl="0" w:tplc="5046F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56A40"/>
    <w:multiLevelType w:val="multilevel"/>
    <w:tmpl w:val="2A5EE68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4">
    <w:nsid w:val="59211D73"/>
    <w:multiLevelType w:val="hybridMultilevel"/>
    <w:tmpl w:val="07442D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2D1DE0"/>
    <w:multiLevelType w:val="multilevel"/>
    <w:tmpl w:val="7E04BC6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B7B4844"/>
    <w:multiLevelType w:val="hybridMultilevel"/>
    <w:tmpl w:val="65D07A44"/>
    <w:lvl w:ilvl="0" w:tplc="DDD27D38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17">
    <w:nsid w:val="5D543077"/>
    <w:multiLevelType w:val="multilevel"/>
    <w:tmpl w:val="FC84DEE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107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cs="Times New Roman" w:hint="default"/>
        <w:b/>
      </w:rPr>
    </w:lvl>
  </w:abstractNum>
  <w:abstractNum w:abstractNumId="18">
    <w:nsid w:val="61BF3373"/>
    <w:multiLevelType w:val="hybridMultilevel"/>
    <w:tmpl w:val="2E94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28067F"/>
    <w:multiLevelType w:val="hybridMultilevel"/>
    <w:tmpl w:val="7D64F028"/>
    <w:lvl w:ilvl="0" w:tplc="1B62FF4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2D6082"/>
    <w:multiLevelType w:val="hybridMultilevel"/>
    <w:tmpl w:val="C3C87F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F3C2F"/>
    <w:multiLevelType w:val="hybridMultilevel"/>
    <w:tmpl w:val="7C24FD60"/>
    <w:lvl w:ilvl="0" w:tplc="5046F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65440"/>
    <w:multiLevelType w:val="multilevel"/>
    <w:tmpl w:val="EDE85BC2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3">
    <w:nsid w:val="768A6988"/>
    <w:multiLevelType w:val="hybridMultilevel"/>
    <w:tmpl w:val="8252FF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43232"/>
    <w:multiLevelType w:val="hybridMultilevel"/>
    <w:tmpl w:val="AE707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2"/>
  </w:num>
  <w:num w:numId="5">
    <w:abstractNumId w:val="17"/>
  </w:num>
  <w:num w:numId="6">
    <w:abstractNumId w:val="19"/>
  </w:num>
  <w:num w:numId="7">
    <w:abstractNumId w:val="22"/>
  </w:num>
  <w:num w:numId="8">
    <w:abstractNumId w:val="13"/>
  </w:num>
  <w:num w:numId="9">
    <w:abstractNumId w:val="7"/>
  </w:num>
  <w:num w:numId="10">
    <w:abstractNumId w:val="4"/>
  </w:num>
  <w:num w:numId="11">
    <w:abstractNumId w:val="23"/>
  </w:num>
  <w:num w:numId="12">
    <w:abstractNumId w:val="1"/>
  </w:num>
  <w:num w:numId="13">
    <w:abstractNumId w:val="9"/>
  </w:num>
  <w:num w:numId="14">
    <w:abstractNumId w:val="21"/>
  </w:num>
  <w:num w:numId="15">
    <w:abstractNumId w:val="5"/>
  </w:num>
  <w:num w:numId="16">
    <w:abstractNumId w:val="12"/>
  </w:num>
  <w:num w:numId="17">
    <w:abstractNumId w:val="8"/>
  </w:num>
  <w:num w:numId="18">
    <w:abstractNumId w:val="15"/>
  </w:num>
  <w:num w:numId="19">
    <w:abstractNumId w:val="10"/>
  </w:num>
  <w:num w:numId="20">
    <w:abstractNumId w:val="24"/>
  </w:num>
  <w:num w:numId="21">
    <w:abstractNumId w:val="16"/>
  </w:num>
  <w:num w:numId="22">
    <w:abstractNumId w:val="0"/>
  </w:num>
  <w:num w:numId="23">
    <w:abstractNumId w:val="11"/>
  </w:num>
  <w:num w:numId="24">
    <w:abstractNumId w:val="2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0756A"/>
    <w:rsid w:val="00004079"/>
    <w:rsid w:val="00016176"/>
    <w:rsid w:val="0004305C"/>
    <w:rsid w:val="0004568D"/>
    <w:rsid w:val="00057362"/>
    <w:rsid w:val="00076B64"/>
    <w:rsid w:val="00095B87"/>
    <w:rsid w:val="000C3DC4"/>
    <w:rsid w:val="000D683B"/>
    <w:rsid w:val="00102C6A"/>
    <w:rsid w:val="00115E7C"/>
    <w:rsid w:val="0013391E"/>
    <w:rsid w:val="0013523F"/>
    <w:rsid w:val="0014747E"/>
    <w:rsid w:val="00160771"/>
    <w:rsid w:val="001723E8"/>
    <w:rsid w:val="00172450"/>
    <w:rsid w:val="00175BD0"/>
    <w:rsid w:val="001A0CF4"/>
    <w:rsid w:val="001A6DFF"/>
    <w:rsid w:val="001B077B"/>
    <w:rsid w:val="001C4D2B"/>
    <w:rsid w:val="001E321D"/>
    <w:rsid w:val="001F7B79"/>
    <w:rsid w:val="00206D90"/>
    <w:rsid w:val="00221FCA"/>
    <w:rsid w:val="00224E92"/>
    <w:rsid w:val="00265B4D"/>
    <w:rsid w:val="002748B1"/>
    <w:rsid w:val="002A3C10"/>
    <w:rsid w:val="002C588A"/>
    <w:rsid w:val="002C735F"/>
    <w:rsid w:val="002D0FB6"/>
    <w:rsid w:val="002F1B21"/>
    <w:rsid w:val="002F2B73"/>
    <w:rsid w:val="002F5893"/>
    <w:rsid w:val="003519C2"/>
    <w:rsid w:val="00375AF8"/>
    <w:rsid w:val="003965DB"/>
    <w:rsid w:val="003A1CD7"/>
    <w:rsid w:val="003A4640"/>
    <w:rsid w:val="003A5161"/>
    <w:rsid w:val="003C729B"/>
    <w:rsid w:val="003F7902"/>
    <w:rsid w:val="00417522"/>
    <w:rsid w:val="004474D7"/>
    <w:rsid w:val="00453F21"/>
    <w:rsid w:val="00467556"/>
    <w:rsid w:val="00492C14"/>
    <w:rsid w:val="004A4D5B"/>
    <w:rsid w:val="0051559D"/>
    <w:rsid w:val="00527EDF"/>
    <w:rsid w:val="00534A0E"/>
    <w:rsid w:val="00550AA9"/>
    <w:rsid w:val="005603F1"/>
    <w:rsid w:val="00567071"/>
    <w:rsid w:val="005852BC"/>
    <w:rsid w:val="005A714E"/>
    <w:rsid w:val="005B5A85"/>
    <w:rsid w:val="005D5EE1"/>
    <w:rsid w:val="005E2FEC"/>
    <w:rsid w:val="005F4325"/>
    <w:rsid w:val="00612624"/>
    <w:rsid w:val="00620F68"/>
    <w:rsid w:val="00630E31"/>
    <w:rsid w:val="00632C2D"/>
    <w:rsid w:val="00640718"/>
    <w:rsid w:val="006465D7"/>
    <w:rsid w:val="00661C31"/>
    <w:rsid w:val="006A2DA3"/>
    <w:rsid w:val="006B5A31"/>
    <w:rsid w:val="006B7647"/>
    <w:rsid w:val="006C2478"/>
    <w:rsid w:val="006C2A55"/>
    <w:rsid w:val="006C4F8C"/>
    <w:rsid w:val="006D7F83"/>
    <w:rsid w:val="006E5E82"/>
    <w:rsid w:val="006E7657"/>
    <w:rsid w:val="007035BA"/>
    <w:rsid w:val="00707FF3"/>
    <w:rsid w:val="007139FA"/>
    <w:rsid w:val="00726CC6"/>
    <w:rsid w:val="00735C9B"/>
    <w:rsid w:val="007531EF"/>
    <w:rsid w:val="00762DDD"/>
    <w:rsid w:val="007645CD"/>
    <w:rsid w:val="00771000"/>
    <w:rsid w:val="00774209"/>
    <w:rsid w:val="007805D9"/>
    <w:rsid w:val="007B03E6"/>
    <w:rsid w:val="007C1B53"/>
    <w:rsid w:val="007E6CB5"/>
    <w:rsid w:val="007F0AB4"/>
    <w:rsid w:val="007F76DF"/>
    <w:rsid w:val="0080756A"/>
    <w:rsid w:val="008140E0"/>
    <w:rsid w:val="008335AC"/>
    <w:rsid w:val="00846B74"/>
    <w:rsid w:val="00847341"/>
    <w:rsid w:val="0085397B"/>
    <w:rsid w:val="0087299B"/>
    <w:rsid w:val="0087507B"/>
    <w:rsid w:val="00876CDC"/>
    <w:rsid w:val="0088202E"/>
    <w:rsid w:val="00887D16"/>
    <w:rsid w:val="008A14DC"/>
    <w:rsid w:val="008A2E4D"/>
    <w:rsid w:val="008A7E9D"/>
    <w:rsid w:val="008B6139"/>
    <w:rsid w:val="008E7FE8"/>
    <w:rsid w:val="009014DC"/>
    <w:rsid w:val="009049E2"/>
    <w:rsid w:val="0093209A"/>
    <w:rsid w:val="00940DF3"/>
    <w:rsid w:val="00941CB2"/>
    <w:rsid w:val="0097662F"/>
    <w:rsid w:val="009B57D3"/>
    <w:rsid w:val="009C0AD5"/>
    <w:rsid w:val="009D281F"/>
    <w:rsid w:val="009D61DA"/>
    <w:rsid w:val="009F562A"/>
    <w:rsid w:val="00A21324"/>
    <w:rsid w:val="00A234B8"/>
    <w:rsid w:val="00A51B74"/>
    <w:rsid w:val="00A53BE1"/>
    <w:rsid w:val="00A627C3"/>
    <w:rsid w:val="00A663FB"/>
    <w:rsid w:val="00A7195E"/>
    <w:rsid w:val="00A84FDC"/>
    <w:rsid w:val="00A93971"/>
    <w:rsid w:val="00A95146"/>
    <w:rsid w:val="00AA2744"/>
    <w:rsid w:val="00B04E1B"/>
    <w:rsid w:val="00B3307D"/>
    <w:rsid w:val="00B41312"/>
    <w:rsid w:val="00B43331"/>
    <w:rsid w:val="00B461E9"/>
    <w:rsid w:val="00B50D9F"/>
    <w:rsid w:val="00B61663"/>
    <w:rsid w:val="00B629BA"/>
    <w:rsid w:val="00B65BF0"/>
    <w:rsid w:val="00B774E4"/>
    <w:rsid w:val="00B80277"/>
    <w:rsid w:val="00B95F57"/>
    <w:rsid w:val="00BA262D"/>
    <w:rsid w:val="00BB7A1E"/>
    <w:rsid w:val="00BC09AF"/>
    <w:rsid w:val="00BC0DBB"/>
    <w:rsid w:val="00BC6720"/>
    <w:rsid w:val="00BD1B4C"/>
    <w:rsid w:val="00BD4D6F"/>
    <w:rsid w:val="00BE58C0"/>
    <w:rsid w:val="00BF3A97"/>
    <w:rsid w:val="00BF5CD6"/>
    <w:rsid w:val="00C043DD"/>
    <w:rsid w:val="00C11087"/>
    <w:rsid w:val="00C14B4A"/>
    <w:rsid w:val="00C248ED"/>
    <w:rsid w:val="00C42819"/>
    <w:rsid w:val="00C52BF2"/>
    <w:rsid w:val="00C64524"/>
    <w:rsid w:val="00CA6E54"/>
    <w:rsid w:val="00CC1022"/>
    <w:rsid w:val="00CC380E"/>
    <w:rsid w:val="00CD5F0F"/>
    <w:rsid w:val="00CE303A"/>
    <w:rsid w:val="00CE34E4"/>
    <w:rsid w:val="00CF031E"/>
    <w:rsid w:val="00CF4051"/>
    <w:rsid w:val="00D7247A"/>
    <w:rsid w:val="00D7247B"/>
    <w:rsid w:val="00D74466"/>
    <w:rsid w:val="00D8650A"/>
    <w:rsid w:val="00D9593D"/>
    <w:rsid w:val="00DA2826"/>
    <w:rsid w:val="00DB2F7B"/>
    <w:rsid w:val="00DB4646"/>
    <w:rsid w:val="00DD3D79"/>
    <w:rsid w:val="00DE4215"/>
    <w:rsid w:val="00DF4727"/>
    <w:rsid w:val="00DF58F3"/>
    <w:rsid w:val="00E46625"/>
    <w:rsid w:val="00E4691E"/>
    <w:rsid w:val="00E617E6"/>
    <w:rsid w:val="00E978A2"/>
    <w:rsid w:val="00EB1DCF"/>
    <w:rsid w:val="00EB5F86"/>
    <w:rsid w:val="00EB6503"/>
    <w:rsid w:val="00ED0A81"/>
    <w:rsid w:val="00EE2ABD"/>
    <w:rsid w:val="00EF15F2"/>
    <w:rsid w:val="00F02AA9"/>
    <w:rsid w:val="00F14FEB"/>
    <w:rsid w:val="00F212A7"/>
    <w:rsid w:val="00F31CDC"/>
    <w:rsid w:val="00F5686C"/>
    <w:rsid w:val="00FA441B"/>
    <w:rsid w:val="00FA619E"/>
    <w:rsid w:val="00FB2F83"/>
    <w:rsid w:val="00FB4B5A"/>
    <w:rsid w:val="00FC6F8F"/>
    <w:rsid w:val="00FD3D15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6A"/>
    <w:rPr>
      <w:rFonts w:ascii="Times New Roman" w:eastAsia="Times New Roman" w:hAnsi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80756A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774E4"/>
    <w:pPr>
      <w:spacing w:after="120"/>
    </w:pPr>
    <w:rPr>
      <w:noProof w:val="0"/>
    </w:rPr>
  </w:style>
  <w:style w:type="character" w:customStyle="1" w:styleId="a9">
    <w:name w:val="Основной текст Знак"/>
    <w:basedOn w:val="a0"/>
    <w:link w:val="a8"/>
    <w:uiPriority w:val="99"/>
    <w:locked/>
    <w:rsid w:val="00B774E4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rsid w:val="008B61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B6139"/>
    <w:rPr>
      <w:rFonts w:ascii="Times New Roman" w:hAnsi="Times New Roman" w:cs="Times New Roman"/>
      <w:noProof/>
      <w:sz w:val="24"/>
      <w:szCs w:val="24"/>
      <w:lang w:val="uk-UA" w:eastAsia="ru-RU"/>
    </w:rPr>
  </w:style>
  <w:style w:type="character" w:styleId="aa">
    <w:name w:val="Hyperlink"/>
    <w:basedOn w:val="a0"/>
    <w:uiPriority w:val="99"/>
    <w:rsid w:val="00CC102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C3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53B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7DC9"/>
    <w:rPr>
      <w:rFonts w:ascii="Times New Roman" w:eastAsia="Times New Roman" w:hAnsi="Times New Roman"/>
      <w:noProof/>
      <w:sz w:val="0"/>
      <w:szCs w:val="0"/>
      <w:lang w:eastAsia="ru-RU"/>
    </w:rPr>
  </w:style>
  <w:style w:type="paragraph" w:styleId="21">
    <w:name w:val="Body Text 2"/>
    <w:basedOn w:val="a"/>
    <w:link w:val="22"/>
    <w:uiPriority w:val="99"/>
    <w:unhideWhenUsed/>
    <w:rsid w:val="00D865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8650A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172450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F5CD6"/>
    <w:pPr>
      <w:spacing w:before="100" w:beforeAutospacing="1" w:after="100" w:afterAutospacing="1"/>
    </w:pPr>
    <w:rPr>
      <w:noProof w:val="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6A"/>
    <w:rPr>
      <w:rFonts w:ascii="Times New Roman" w:eastAsia="Times New Roman" w:hAnsi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80756A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774E4"/>
    <w:pPr>
      <w:spacing w:after="120"/>
    </w:pPr>
    <w:rPr>
      <w:noProof w:val="0"/>
    </w:rPr>
  </w:style>
  <w:style w:type="character" w:customStyle="1" w:styleId="a9">
    <w:name w:val="Основний текст Знак"/>
    <w:basedOn w:val="a0"/>
    <w:link w:val="a8"/>
    <w:uiPriority w:val="99"/>
    <w:locked/>
    <w:rsid w:val="00B774E4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rsid w:val="008B6139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locked/>
    <w:rsid w:val="008B6139"/>
    <w:rPr>
      <w:rFonts w:ascii="Times New Roman" w:hAnsi="Times New Roman" w:cs="Times New Roman"/>
      <w:noProof/>
      <w:sz w:val="24"/>
      <w:szCs w:val="24"/>
      <w:lang w:val="uk-UA" w:eastAsia="ru-RU"/>
    </w:rPr>
  </w:style>
  <w:style w:type="character" w:styleId="aa">
    <w:name w:val="Hyperlink"/>
    <w:basedOn w:val="a0"/>
    <w:uiPriority w:val="99"/>
    <w:rsid w:val="00CC102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C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A53BE1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C7DC9"/>
    <w:rPr>
      <w:rFonts w:ascii="Times New Roman" w:eastAsia="Times New Roman" w:hAnsi="Times New Roman"/>
      <w:noProof/>
      <w:sz w:val="0"/>
      <w:szCs w:val="0"/>
      <w:lang w:eastAsia="ru-RU"/>
    </w:rPr>
  </w:style>
  <w:style w:type="paragraph" w:styleId="21">
    <w:name w:val="Body Text 2"/>
    <w:basedOn w:val="a"/>
    <w:link w:val="22"/>
    <w:uiPriority w:val="99"/>
    <w:unhideWhenUsed/>
    <w:rsid w:val="00D8650A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D8650A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172450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F5CD6"/>
    <w:pPr>
      <w:spacing w:before="100" w:beforeAutospacing="1" w:after="100" w:afterAutospacing="1"/>
    </w:pPr>
    <w:rPr>
      <w:noProof w:val="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30AD-E823-40BE-9081-E761F4D4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1825</Words>
  <Characters>10403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22</vt:lpstr>
      <vt:lpstr>22</vt:lpstr>
    </vt:vector>
  </TitlesOfParts>
  <Company>RePack by SPecialiST</Company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Roman Tkachuk</dc:creator>
  <cp:lastModifiedBy>Роман Ткачук</cp:lastModifiedBy>
  <cp:revision>2</cp:revision>
  <cp:lastPrinted>2018-05-03T12:22:00Z</cp:lastPrinted>
  <dcterms:created xsi:type="dcterms:W3CDTF">2018-05-23T19:52:00Z</dcterms:created>
  <dcterms:modified xsi:type="dcterms:W3CDTF">2018-05-23T19:52:00Z</dcterms:modified>
</cp:coreProperties>
</file>